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83" w:rsidRDefault="00A80683" w:rsidP="00A80683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5733E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FEF86ED" wp14:editId="4318026C">
            <wp:simplePos x="0" y="0"/>
            <wp:positionH relativeFrom="column">
              <wp:posOffset>5714579</wp:posOffset>
            </wp:positionH>
            <wp:positionV relativeFrom="page">
              <wp:posOffset>323421</wp:posOffset>
            </wp:positionV>
            <wp:extent cx="1338580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AA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683" w:rsidRPr="00CC1D53" w:rsidRDefault="00A80683" w:rsidP="00A80683">
      <w:pPr>
        <w:spacing w:line="240" w:lineRule="auto"/>
        <w:jc w:val="center"/>
        <w:rPr>
          <w:rFonts w:cstheme="minorHAnsi"/>
          <w:b/>
          <w:u w:val="single"/>
          <w:lang w:val="es-PR"/>
        </w:rPr>
      </w:pPr>
    </w:p>
    <w:p w:rsidR="00A80683" w:rsidRPr="00CE4983" w:rsidRDefault="00A80683" w:rsidP="00A80683">
      <w:pPr>
        <w:spacing w:line="240" w:lineRule="auto"/>
        <w:jc w:val="center"/>
        <w:rPr>
          <w:rFonts w:cstheme="minorHAnsi"/>
          <w:lang w:val="es-PR"/>
        </w:rPr>
      </w:pPr>
      <w:r w:rsidRPr="00CE4983">
        <w:rPr>
          <w:rFonts w:cstheme="minorHAnsi"/>
          <w:b/>
          <w:lang w:val="es-PR"/>
        </w:rPr>
        <w:t xml:space="preserve">                                            </w:t>
      </w:r>
      <w:r w:rsidRPr="00CE4983">
        <w:rPr>
          <w:rFonts w:cstheme="minorHAnsi"/>
          <w:b/>
          <w:u w:val="single"/>
          <w:lang w:val="es-PR"/>
        </w:rPr>
        <w:t>Preguntas Frecuentes</w:t>
      </w:r>
      <w:r w:rsidR="00CE4983" w:rsidRPr="00CE4983">
        <w:rPr>
          <w:rFonts w:cstheme="minorHAnsi"/>
          <w:b/>
          <w:u w:val="single"/>
          <w:lang w:val="es-PR"/>
        </w:rPr>
        <w:t xml:space="preserve"> Sobre la Beca de Step Up for Students</w:t>
      </w:r>
    </w:p>
    <w:p w:rsidR="00F76965" w:rsidRPr="00CE4983" w:rsidRDefault="00F76965" w:rsidP="00271CEA">
      <w:pPr>
        <w:spacing w:after="120" w:line="336" w:lineRule="atLeast"/>
        <w:rPr>
          <w:rStyle w:val="Strong"/>
          <w:rFonts w:eastAsia="Times New Roman" w:cstheme="minorHAnsi"/>
          <w:b w:val="0"/>
          <w:bCs w:val="0"/>
          <w:color w:val="000000" w:themeColor="text1"/>
          <w:lang w:val="es-PR"/>
        </w:rPr>
      </w:pPr>
      <w:r w:rsidRPr="00CE4983">
        <w:rPr>
          <w:rFonts w:eastAsia="Times New Roman" w:cstheme="minorHAnsi"/>
          <w:b/>
          <w:bCs/>
          <w:color w:val="000000" w:themeColor="text1"/>
          <w:lang w:val="es-PR"/>
        </w:rPr>
        <w:t>¿Cuáles son los requisitos para ser elegible para la beca</w:t>
      </w:r>
      <w:r w:rsidR="00CC1D53" w:rsidRPr="00CE4983">
        <w:rPr>
          <w:rFonts w:eastAsia="Times New Roman" w:cstheme="minorHAnsi"/>
          <w:b/>
          <w:bCs/>
          <w:color w:val="000000" w:themeColor="text1"/>
          <w:lang w:val="es-PR"/>
        </w:rPr>
        <w:t xml:space="preserve"> de Step Up for Students (SUFS)</w:t>
      </w:r>
      <w:r w:rsidRPr="00CE4983">
        <w:rPr>
          <w:rFonts w:eastAsia="Times New Roman" w:cstheme="minorHAnsi"/>
          <w:b/>
          <w:bCs/>
          <w:color w:val="000000" w:themeColor="text1"/>
          <w:lang w:val="es-PR"/>
        </w:rPr>
        <w:t>?</w:t>
      </w:r>
    </w:p>
    <w:p w:rsidR="00303909" w:rsidRPr="00CE4983" w:rsidRDefault="00E82010" w:rsidP="00303909">
      <w:pPr>
        <w:pStyle w:val="ListParagraph"/>
        <w:numPr>
          <w:ilvl w:val="0"/>
          <w:numId w:val="2"/>
        </w:numPr>
        <w:spacing w:line="336" w:lineRule="atLeast"/>
        <w:rPr>
          <w:rFonts w:eastAsia="Times New Roman" w:cstheme="minorHAnsi"/>
          <w:color w:val="000000" w:themeColor="text1"/>
          <w:lang w:val="es-PR"/>
        </w:rPr>
      </w:pPr>
      <w:r>
        <w:rPr>
          <w:rFonts w:eastAsia="Times New Roman" w:cstheme="minorHAnsi"/>
          <w:color w:val="000000" w:themeColor="text1"/>
          <w:lang w:val="es-PR"/>
        </w:rPr>
        <w:t>S</w:t>
      </w:r>
      <w:r w:rsidR="004371D0" w:rsidRPr="00CE4983">
        <w:rPr>
          <w:rFonts w:eastAsia="Times New Roman" w:cstheme="minorHAnsi"/>
          <w:color w:val="000000" w:themeColor="text1"/>
          <w:lang w:val="es-PR"/>
        </w:rPr>
        <w:t>u hijo o hija</w:t>
      </w:r>
      <w:r w:rsidR="001A5928" w:rsidRPr="00CE4983">
        <w:rPr>
          <w:rFonts w:eastAsia="Times New Roman" w:cstheme="minorHAnsi"/>
          <w:color w:val="000000" w:themeColor="text1"/>
          <w:lang w:val="es-PR"/>
        </w:rPr>
        <w:t xml:space="preserve"> tiene 5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años</w:t>
      </w:r>
      <w:r w:rsidR="000F112A">
        <w:rPr>
          <w:rFonts w:eastAsia="Times New Roman" w:cstheme="minorHAnsi"/>
          <w:color w:val="000000" w:themeColor="text1"/>
          <w:lang w:val="es-PR"/>
        </w:rPr>
        <w:t xml:space="preserve"> para el prime</w:t>
      </w:r>
      <w:r w:rsidR="001A5928" w:rsidRPr="00CE4983">
        <w:rPr>
          <w:rFonts w:eastAsia="Times New Roman" w:cstheme="minorHAnsi"/>
          <w:color w:val="000000" w:themeColor="text1"/>
          <w:lang w:val="es-PR"/>
        </w:rPr>
        <w:t xml:space="preserve">ro de septiembre si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está</w:t>
      </w:r>
      <w:r w:rsidR="001A5928" w:rsidRPr="00CE4983">
        <w:rPr>
          <w:rFonts w:eastAsia="Times New Roman" w:cstheme="minorHAnsi"/>
          <w:color w:val="000000" w:themeColor="text1"/>
          <w:lang w:val="es-PR"/>
        </w:rPr>
        <w:t xml:space="preserve"> entrando a kindergarten, o </w:t>
      </w:r>
      <w:r w:rsidR="00A80683" w:rsidRPr="00CE4983">
        <w:rPr>
          <w:rFonts w:eastAsia="Times New Roman" w:cstheme="minorHAnsi"/>
          <w:color w:val="000000" w:themeColor="text1"/>
          <w:lang w:val="es-PR"/>
        </w:rPr>
        <w:t>6</w:t>
      </w:r>
      <w:r w:rsidR="00303909" w:rsidRPr="00CE4983">
        <w:rPr>
          <w:rFonts w:eastAsia="Times New Roman" w:cstheme="minorHAnsi"/>
          <w:color w:val="000000" w:themeColor="text1"/>
          <w:lang w:val="es-PR"/>
        </w:rPr>
        <w:t xml:space="preserve">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años</w:t>
      </w:r>
      <w:r w:rsidR="00303909" w:rsidRPr="00CE4983">
        <w:rPr>
          <w:rFonts w:eastAsia="Times New Roman" w:cstheme="minorHAnsi"/>
          <w:color w:val="000000" w:themeColor="text1"/>
          <w:lang w:val="es-PR"/>
        </w:rPr>
        <w:t xml:space="preserve"> para el primero de septiembre si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está</w:t>
      </w:r>
      <w:r w:rsidR="00303909" w:rsidRPr="00CE4983">
        <w:rPr>
          <w:rFonts w:eastAsia="Times New Roman" w:cstheme="minorHAnsi"/>
          <w:color w:val="000000" w:themeColor="text1"/>
          <w:lang w:val="es-PR"/>
        </w:rPr>
        <w:t xml:space="preserve"> entrando a primer grado</w:t>
      </w:r>
      <w:r w:rsidR="00A80683" w:rsidRPr="00CE4983">
        <w:rPr>
          <w:rFonts w:eastAsia="Times New Roman" w:cstheme="minorHAnsi"/>
          <w:color w:val="000000" w:themeColor="text1"/>
          <w:lang w:val="es-PR"/>
        </w:rPr>
        <w:t>.</w:t>
      </w:r>
    </w:p>
    <w:p w:rsidR="00A80683" w:rsidRPr="00CE4983" w:rsidRDefault="00303909" w:rsidP="00303909">
      <w:pPr>
        <w:pStyle w:val="ListParagraph"/>
        <w:numPr>
          <w:ilvl w:val="0"/>
          <w:numId w:val="2"/>
        </w:numPr>
        <w:spacing w:line="336" w:lineRule="atLeast"/>
        <w:rPr>
          <w:rFonts w:eastAsia="Times New Roman" w:cstheme="minorHAnsi"/>
          <w:color w:val="000000" w:themeColor="text1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 xml:space="preserve">Consulte la tabla de ingresos en </w:t>
      </w:r>
      <w:hyperlink r:id="rId8" w:history="1">
        <w:r w:rsidR="00A80683" w:rsidRPr="00690D3A">
          <w:rPr>
            <w:rStyle w:val="Hyperlink"/>
            <w:rFonts w:eastAsia="Times New Roman" w:cstheme="minorHAnsi"/>
            <w:b/>
            <w:color w:val="1F3864" w:themeColor="accent5" w:themeShade="80"/>
            <w:lang w:val="es-PR"/>
          </w:rPr>
          <w:t>www.StepUpForStudents.org</w:t>
        </w:r>
      </w:hyperlink>
      <w:r w:rsidR="00E82010">
        <w:rPr>
          <w:rFonts w:eastAsia="Times New Roman" w:cstheme="minorHAnsi"/>
          <w:color w:val="000000" w:themeColor="text1"/>
          <w:lang w:val="es-PR"/>
        </w:rPr>
        <w:t xml:space="preserve">. </w:t>
      </w:r>
      <w:r w:rsidR="00A80683" w:rsidRPr="00CE4983">
        <w:rPr>
          <w:rFonts w:eastAsia="Times New Roman" w:cstheme="minorHAnsi"/>
          <w:color w:val="000000" w:themeColor="text1"/>
          <w:lang w:val="es-PR"/>
        </w:rPr>
        <w:t>Fam</w:t>
      </w:r>
      <w:r w:rsidRPr="00CE4983">
        <w:rPr>
          <w:rFonts w:eastAsia="Times New Roman" w:cstheme="minorHAnsi"/>
          <w:color w:val="000000" w:themeColor="text1"/>
          <w:lang w:val="es-PR"/>
        </w:rPr>
        <w:t>ilia</w:t>
      </w:r>
      <w:r w:rsidR="00A80683" w:rsidRPr="00CE4983">
        <w:rPr>
          <w:rFonts w:eastAsia="Times New Roman" w:cstheme="minorHAnsi"/>
          <w:color w:val="000000" w:themeColor="text1"/>
          <w:lang w:val="es-PR"/>
        </w:rPr>
        <w:t xml:space="preserve">s </w:t>
      </w:r>
      <w:r w:rsidRPr="00CE4983">
        <w:rPr>
          <w:rFonts w:eastAsia="Times New Roman" w:cstheme="minorHAnsi"/>
          <w:color w:val="000000" w:themeColor="text1"/>
          <w:lang w:val="es-PR"/>
        </w:rPr>
        <w:t>que cualifican para el almuerzo gratuito o precio reducido pueden cualificar</w:t>
      </w:r>
      <w:r w:rsidR="00A80683" w:rsidRPr="00CE4983">
        <w:rPr>
          <w:rFonts w:eastAsia="Times New Roman" w:cstheme="minorHAnsi"/>
          <w:color w:val="000000" w:themeColor="text1"/>
          <w:lang w:val="es-PR"/>
        </w:rPr>
        <w:t xml:space="preserve"> 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para la beca. </w:t>
      </w:r>
      <w:r w:rsidR="000F112A">
        <w:rPr>
          <w:rFonts w:eastAsia="Times New Roman" w:cstheme="minorHAnsi"/>
          <w:color w:val="000000" w:themeColor="text1"/>
          <w:lang w:val="es-PR"/>
        </w:rPr>
        <w:t xml:space="preserve">El estudiante también puede cualificar si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la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familia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 xml:space="preserve">recibe </w:t>
      </w:r>
      <w:r w:rsidR="00A80683" w:rsidRPr="00CE4983">
        <w:rPr>
          <w:rFonts w:eastAsia="Times New Roman" w:cstheme="minorHAnsi"/>
          <w:color w:val="000000" w:themeColor="text1"/>
          <w:lang w:val="es-PR"/>
        </w:rPr>
        <w:t>SNA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 xml:space="preserve">P (food stamps), TANF, o </w:t>
      </w:r>
      <w:r w:rsidR="00B40C6C" w:rsidRPr="00CE4983">
        <w:rPr>
          <w:rFonts w:eastAsia="Times New Roman" w:cstheme="minorHAnsi"/>
          <w:color w:val="000000" w:themeColor="text1"/>
          <w:lang w:val="es-PR"/>
        </w:rPr>
        <w:t>FDPIR</w:t>
      </w:r>
      <w:r w:rsidR="00A80683" w:rsidRPr="00CE4983">
        <w:rPr>
          <w:rFonts w:eastAsia="Times New Roman" w:cstheme="minorHAnsi"/>
          <w:color w:val="000000" w:themeColor="text1"/>
          <w:lang w:val="es-PR"/>
        </w:rPr>
        <w:t xml:space="preserve">. </w:t>
      </w:r>
    </w:p>
    <w:p w:rsidR="00DA3FC4" w:rsidRPr="00CE4983" w:rsidRDefault="00DA3FC4" w:rsidP="008E2C84">
      <w:pPr>
        <w:pStyle w:val="ListParagraph"/>
        <w:numPr>
          <w:ilvl w:val="0"/>
          <w:numId w:val="2"/>
        </w:numPr>
        <w:spacing w:line="336" w:lineRule="atLeast"/>
        <w:rPr>
          <w:rFonts w:eastAsia="Times New Roman" w:cstheme="minorHAnsi"/>
          <w:color w:val="000000" w:themeColor="text1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 xml:space="preserve">La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aplicación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debe de ser </w:t>
      </w:r>
      <w:r w:rsidR="008E2C84" w:rsidRPr="00CE4983">
        <w:rPr>
          <w:rFonts w:eastAsia="Times New Roman" w:cstheme="minorHAnsi"/>
          <w:color w:val="000000" w:themeColor="text1"/>
          <w:lang w:val="es-PR"/>
        </w:rPr>
        <w:t>entre</w:t>
      </w:r>
      <w:r w:rsidRPr="00CE4983">
        <w:rPr>
          <w:rFonts w:eastAsia="Times New Roman" w:cstheme="minorHAnsi"/>
          <w:color w:val="000000" w:themeColor="text1"/>
          <w:lang w:val="es-PR"/>
        </w:rPr>
        <w:t>gada</w:t>
      </w:r>
      <w:r w:rsidR="00E82010">
        <w:rPr>
          <w:rFonts w:eastAsia="Times New Roman" w:cstheme="minorHAnsi"/>
          <w:color w:val="000000" w:themeColor="text1"/>
          <w:lang w:val="es-PR"/>
        </w:rPr>
        <w:t xml:space="preserve"> con todos los documentos necesarios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antes de la fecha </w:t>
      </w:r>
      <w:r w:rsidR="00234685" w:rsidRPr="00CE4983">
        <w:rPr>
          <w:rFonts w:eastAsia="Times New Roman" w:cstheme="minorHAnsi"/>
          <w:color w:val="000000" w:themeColor="text1"/>
          <w:lang w:val="es-PR"/>
        </w:rPr>
        <w:t>límite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indicada (usualmente al principio de junio). Las becas son otorgadas en el orden que son recibidas, nuestra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recomendación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es completar y entregar la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aplicación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lo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más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pronto </w:t>
      </w:r>
      <w:r w:rsidR="00CC1D53" w:rsidRPr="00CE4983">
        <w:rPr>
          <w:rFonts w:eastAsia="Times New Roman" w:cstheme="minorHAnsi"/>
          <w:color w:val="000000" w:themeColor="text1"/>
          <w:lang w:val="es-PR"/>
        </w:rPr>
        <w:t>posible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. </w:t>
      </w:r>
    </w:p>
    <w:p w:rsidR="00F76965" w:rsidRPr="00CE4983" w:rsidRDefault="00CC1D53" w:rsidP="00F76965">
      <w:pPr>
        <w:pStyle w:val="ListParagraph"/>
        <w:numPr>
          <w:ilvl w:val="0"/>
          <w:numId w:val="2"/>
        </w:numPr>
        <w:spacing w:line="336" w:lineRule="atLeast"/>
        <w:rPr>
          <w:rFonts w:eastAsia="Times New Roman" w:cstheme="minorHAnsi"/>
          <w:b/>
          <w:color w:val="000000" w:themeColor="text1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>La beca no ha sido otorgada hasta que usted reciba la carta oficial</w:t>
      </w:r>
      <w:r w:rsidR="00F76965" w:rsidRPr="00CE4983">
        <w:rPr>
          <w:rFonts w:eastAsia="Times New Roman" w:cstheme="minorHAnsi"/>
          <w:color w:val="000000" w:themeColor="text1"/>
          <w:lang w:val="es-PR"/>
        </w:rPr>
        <w:t xml:space="preserve"> de </w:t>
      </w:r>
      <w:r w:rsidRPr="00CE4983">
        <w:rPr>
          <w:rFonts w:eastAsia="Times New Roman" w:cstheme="minorHAnsi"/>
          <w:color w:val="000000" w:themeColor="text1"/>
          <w:lang w:val="es-PR"/>
        </w:rPr>
        <w:t>aprobación</w:t>
      </w:r>
      <w:r w:rsidR="00F76965" w:rsidRPr="00CE4983">
        <w:rPr>
          <w:rFonts w:eastAsia="Times New Roman" w:cstheme="minorHAnsi"/>
          <w:color w:val="000000" w:themeColor="text1"/>
          <w:lang w:val="es-PR"/>
        </w:rPr>
        <w:t xml:space="preserve"> por S</w:t>
      </w:r>
      <w:r w:rsidRPr="00CE4983">
        <w:rPr>
          <w:rFonts w:eastAsia="Times New Roman" w:cstheme="minorHAnsi"/>
          <w:color w:val="000000" w:themeColor="text1"/>
          <w:lang w:val="es-PR"/>
        </w:rPr>
        <w:t>U</w:t>
      </w:r>
      <w:r w:rsidR="00F76965" w:rsidRPr="00CE4983">
        <w:rPr>
          <w:rFonts w:eastAsia="Times New Roman" w:cstheme="minorHAnsi"/>
          <w:color w:val="000000" w:themeColor="text1"/>
          <w:lang w:val="es-PR"/>
        </w:rPr>
        <w:t>FS.</w:t>
      </w:r>
    </w:p>
    <w:p w:rsidR="00F76965" w:rsidRPr="00CE4983" w:rsidRDefault="00CC1D53" w:rsidP="00271CEA">
      <w:pPr>
        <w:spacing w:after="120" w:line="336" w:lineRule="atLeast"/>
        <w:rPr>
          <w:rFonts w:eastAsia="Times New Roman" w:cstheme="minorHAnsi"/>
          <w:b/>
          <w:color w:val="000000" w:themeColor="text1"/>
          <w:lang w:val="es-PR"/>
        </w:rPr>
      </w:pPr>
      <w:r w:rsidRPr="00CE4983">
        <w:rPr>
          <w:rFonts w:eastAsia="Times New Roman" w:cstheme="minorHAnsi"/>
          <w:b/>
          <w:bCs/>
          <w:color w:val="000000" w:themeColor="text1"/>
          <w:lang w:val="es-PR"/>
        </w:rPr>
        <w:t>¿</w:t>
      </w:r>
      <w:r w:rsidRPr="00CE4983">
        <w:rPr>
          <w:rFonts w:eastAsia="Times New Roman" w:cstheme="minorHAnsi"/>
          <w:b/>
          <w:color w:val="000000" w:themeColor="text1"/>
          <w:lang w:val="es-PR"/>
        </w:rPr>
        <w:t>Cuánto</w:t>
      </w:r>
      <w:r w:rsidR="00F76965" w:rsidRPr="00CE4983">
        <w:rPr>
          <w:rFonts w:eastAsia="Times New Roman" w:cstheme="minorHAnsi"/>
          <w:b/>
          <w:color w:val="000000" w:themeColor="text1"/>
          <w:lang w:val="es-PR"/>
        </w:rPr>
        <w:t xml:space="preserve"> es el valor de la beca SUFS y que costos cubre? </w:t>
      </w:r>
    </w:p>
    <w:p w:rsidR="00A80683" w:rsidRPr="00CE4983" w:rsidRDefault="00F76965" w:rsidP="008E5F26">
      <w:pPr>
        <w:spacing w:line="336" w:lineRule="atLeast"/>
        <w:rPr>
          <w:rFonts w:cstheme="minorHAnsi"/>
          <w:color w:val="000000" w:themeColor="text1"/>
          <w:lang w:val="es-PR"/>
        </w:rPr>
      </w:pPr>
      <w:r w:rsidRPr="00CE4983">
        <w:rPr>
          <w:rFonts w:cstheme="minorHAnsi"/>
          <w:color w:val="000000" w:themeColor="text1"/>
          <w:lang w:val="es-PR"/>
        </w:rPr>
        <w:t xml:space="preserve">Hogares que cualifican pueden recibir hasta $5, 272 por estudiante para cubrir la </w:t>
      </w:r>
      <w:r w:rsidR="00CC1D53" w:rsidRPr="00CE4983">
        <w:rPr>
          <w:rFonts w:cstheme="minorHAnsi"/>
          <w:color w:val="000000" w:themeColor="text1"/>
          <w:lang w:val="es-PR"/>
        </w:rPr>
        <w:t>matrícula</w:t>
      </w:r>
      <w:r w:rsidRPr="00CE4983">
        <w:rPr>
          <w:rFonts w:cstheme="minorHAnsi"/>
          <w:color w:val="000000" w:themeColor="text1"/>
          <w:lang w:val="es-PR"/>
        </w:rPr>
        <w:t xml:space="preserve"> </w:t>
      </w:r>
      <w:r w:rsidR="008E2C84" w:rsidRPr="00CE4983">
        <w:rPr>
          <w:rFonts w:cstheme="minorHAnsi"/>
          <w:color w:val="000000" w:themeColor="text1"/>
          <w:lang w:val="es-PR"/>
        </w:rPr>
        <w:t xml:space="preserve">y </w:t>
      </w:r>
      <w:r w:rsidR="00CC1D53" w:rsidRPr="00CE4983">
        <w:rPr>
          <w:rFonts w:cstheme="minorHAnsi"/>
          <w:color w:val="000000" w:themeColor="text1"/>
          <w:lang w:val="es-PR"/>
        </w:rPr>
        <w:t>cuotas</w:t>
      </w:r>
      <w:r w:rsidR="008E2C84" w:rsidRPr="00CE4983">
        <w:rPr>
          <w:rFonts w:cstheme="minorHAnsi"/>
          <w:color w:val="000000" w:themeColor="text1"/>
          <w:lang w:val="es-PR"/>
        </w:rPr>
        <w:t xml:space="preserve"> en una escuela</w:t>
      </w:r>
      <w:r w:rsidR="00CC1D53" w:rsidRPr="00CE4983">
        <w:rPr>
          <w:rFonts w:cstheme="minorHAnsi"/>
          <w:color w:val="000000" w:themeColor="text1"/>
          <w:lang w:val="es-PR"/>
        </w:rPr>
        <w:t xml:space="preserve"> privada que este asociado con la beca </w:t>
      </w:r>
      <w:r w:rsidR="00715E01" w:rsidRPr="00CE4983">
        <w:rPr>
          <w:rFonts w:cstheme="minorHAnsi"/>
          <w:color w:val="000000" w:themeColor="text1"/>
          <w:lang w:val="es-PR"/>
        </w:rPr>
        <w:t>de SUFS</w:t>
      </w:r>
      <w:r w:rsidRPr="00CE4983">
        <w:rPr>
          <w:rFonts w:cstheme="minorHAnsi"/>
          <w:color w:val="000000" w:themeColor="text1"/>
          <w:lang w:val="es-PR"/>
        </w:rPr>
        <w:t xml:space="preserve">. </w:t>
      </w:r>
      <w:r w:rsidR="00715E01" w:rsidRPr="00CE4983">
        <w:rPr>
          <w:rFonts w:cstheme="minorHAnsi"/>
          <w:color w:val="000000" w:themeColor="text1"/>
          <w:lang w:val="es-PR"/>
        </w:rPr>
        <w:t xml:space="preserve">La beca no cubre uniformes, almuerzos, o </w:t>
      </w:r>
      <w:r w:rsidR="00CC1D53" w:rsidRPr="00CE4983">
        <w:rPr>
          <w:rFonts w:cstheme="minorHAnsi"/>
          <w:color w:val="000000" w:themeColor="text1"/>
          <w:lang w:val="es-PR"/>
        </w:rPr>
        <w:t>c</w:t>
      </w:r>
      <w:r w:rsidR="00A54178" w:rsidRPr="00CE4983">
        <w:rPr>
          <w:rFonts w:cstheme="minorHAnsi"/>
          <w:color w:val="000000" w:themeColor="text1"/>
          <w:lang w:val="es-PR"/>
        </w:rPr>
        <w:t>uotas</w:t>
      </w:r>
      <w:r w:rsidR="00715E01" w:rsidRPr="00CE4983">
        <w:rPr>
          <w:rFonts w:cstheme="minorHAnsi"/>
          <w:color w:val="000000" w:themeColor="text1"/>
          <w:lang w:val="es-PR"/>
        </w:rPr>
        <w:t xml:space="preserve"> de “home and school”. </w:t>
      </w:r>
    </w:p>
    <w:p w:rsidR="00A80683" w:rsidRPr="00CE4983" w:rsidRDefault="008E5F26" w:rsidP="00271CEA">
      <w:pPr>
        <w:spacing w:after="120" w:line="336" w:lineRule="atLeast"/>
        <w:rPr>
          <w:rStyle w:val="Strong"/>
          <w:rFonts w:cstheme="minorHAnsi"/>
          <w:color w:val="000000" w:themeColor="text1"/>
          <w:lang w:val="es-PR"/>
        </w:rPr>
      </w:pPr>
      <w:r w:rsidRPr="00CE4983">
        <w:rPr>
          <w:rFonts w:eastAsia="Times New Roman" w:cstheme="minorHAnsi"/>
          <w:b/>
          <w:bCs/>
          <w:color w:val="000000" w:themeColor="text1"/>
          <w:lang w:val="es-PR"/>
        </w:rPr>
        <w:t>¿</w:t>
      </w:r>
      <w:r w:rsidRPr="00CE4983">
        <w:rPr>
          <w:rStyle w:val="Strong"/>
          <w:rFonts w:cstheme="minorHAnsi"/>
          <w:color w:val="000000" w:themeColor="text1"/>
          <w:lang w:val="es-PR"/>
        </w:rPr>
        <w:t>Qué</w:t>
      </w:r>
      <w:r w:rsidR="00715E01" w:rsidRPr="00CE4983">
        <w:rPr>
          <w:rStyle w:val="Strong"/>
          <w:rFonts w:cstheme="minorHAnsi"/>
          <w:color w:val="000000" w:themeColor="text1"/>
          <w:lang w:val="es-PR"/>
        </w:rPr>
        <w:t xml:space="preserve"> documentos se necesitan para aplicar para la beca?</w:t>
      </w:r>
    </w:p>
    <w:p w:rsidR="009727FD" w:rsidRPr="00CE4983" w:rsidRDefault="00715E01" w:rsidP="00271CEA">
      <w:pPr>
        <w:spacing w:after="120" w:line="336" w:lineRule="atLeast"/>
        <w:rPr>
          <w:rFonts w:eastAsia="Times New Roman" w:cstheme="minorHAnsi"/>
          <w:i/>
          <w:color w:val="000000" w:themeColor="text1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 xml:space="preserve">Los documentos necesarios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varían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por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aplicación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dependiendo en la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situación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de cada hogar. </w:t>
      </w:r>
      <w:r w:rsidR="009727FD" w:rsidRPr="00CE4983">
        <w:rPr>
          <w:rFonts w:eastAsia="Times New Roman" w:cstheme="minorHAnsi"/>
          <w:i/>
          <w:color w:val="000000" w:themeColor="text1"/>
          <w:lang w:val="es-PR"/>
        </w:rPr>
        <w:t xml:space="preserve">Por favor tenga en mente que es probable que le pidan </w:t>
      </w:r>
      <w:r w:rsidR="008E5F26" w:rsidRPr="00CE4983">
        <w:rPr>
          <w:rFonts w:eastAsia="Times New Roman" w:cstheme="minorHAnsi"/>
          <w:i/>
          <w:color w:val="000000" w:themeColor="text1"/>
          <w:lang w:val="es-PR"/>
        </w:rPr>
        <w:t>más</w:t>
      </w:r>
      <w:r w:rsidR="009727FD" w:rsidRPr="00CE4983">
        <w:rPr>
          <w:rFonts w:eastAsia="Times New Roman" w:cstheme="minorHAnsi"/>
          <w:i/>
          <w:color w:val="000000" w:themeColor="text1"/>
          <w:lang w:val="es-PR"/>
        </w:rPr>
        <w:t xml:space="preserve"> documentos dependiendo en su </w:t>
      </w:r>
      <w:r w:rsidR="008E5F26" w:rsidRPr="00CE4983">
        <w:rPr>
          <w:rFonts w:eastAsia="Times New Roman" w:cstheme="minorHAnsi"/>
          <w:i/>
          <w:color w:val="000000" w:themeColor="text1"/>
          <w:lang w:val="es-PR"/>
        </w:rPr>
        <w:t>situación</w:t>
      </w:r>
      <w:r w:rsidR="009727FD" w:rsidRPr="00CE4983">
        <w:rPr>
          <w:rFonts w:eastAsia="Times New Roman" w:cstheme="minorHAnsi"/>
          <w:i/>
          <w:color w:val="000000" w:themeColor="text1"/>
          <w:lang w:val="es-PR"/>
        </w:rPr>
        <w:t xml:space="preserve"> en particular (divorcio, desempleo, etc). </w:t>
      </w:r>
      <w:r w:rsidR="000F112A">
        <w:rPr>
          <w:rFonts w:eastAsia="Times New Roman" w:cstheme="minorHAnsi"/>
          <w:i/>
          <w:color w:val="000000" w:themeColor="text1"/>
          <w:lang w:val="es-PR"/>
        </w:rPr>
        <w:t>E</w:t>
      </w:r>
      <w:r w:rsidR="009727FD" w:rsidRPr="00CE4983">
        <w:rPr>
          <w:rFonts w:eastAsia="Times New Roman" w:cstheme="minorHAnsi"/>
          <w:i/>
          <w:color w:val="000000" w:themeColor="text1"/>
          <w:lang w:val="es-PR"/>
        </w:rPr>
        <w:t xml:space="preserve">stos documentos </w:t>
      </w:r>
      <w:r w:rsidR="00253C90">
        <w:rPr>
          <w:rFonts w:eastAsia="Times New Roman" w:cstheme="minorHAnsi"/>
          <w:i/>
          <w:color w:val="000000" w:themeColor="text1"/>
          <w:lang w:val="es-PR"/>
        </w:rPr>
        <w:t xml:space="preserve">adicionales </w:t>
      </w:r>
      <w:r w:rsidR="009727FD" w:rsidRPr="00CE4983">
        <w:rPr>
          <w:rFonts w:eastAsia="Times New Roman" w:cstheme="minorHAnsi"/>
          <w:i/>
          <w:color w:val="000000" w:themeColor="text1"/>
          <w:lang w:val="es-PR"/>
        </w:rPr>
        <w:t xml:space="preserve">pueden demorar </w:t>
      </w:r>
      <w:r w:rsidR="008E5F26" w:rsidRPr="00CE4983">
        <w:rPr>
          <w:rFonts w:eastAsia="Times New Roman" w:cstheme="minorHAnsi"/>
          <w:i/>
          <w:color w:val="000000" w:themeColor="text1"/>
          <w:lang w:val="es-PR"/>
        </w:rPr>
        <w:t>el proceso</w:t>
      </w:r>
      <w:r w:rsidR="009727FD" w:rsidRPr="00CE4983">
        <w:rPr>
          <w:rFonts w:eastAsia="Times New Roman" w:cstheme="minorHAnsi"/>
          <w:i/>
          <w:color w:val="000000" w:themeColor="text1"/>
          <w:lang w:val="es-PR"/>
        </w:rPr>
        <w:t xml:space="preserve"> de </w:t>
      </w:r>
      <w:r w:rsidR="008E5F26" w:rsidRPr="00CE4983">
        <w:rPr>
          <w:rFonts w:eastAsia="Times New Roman" w:cstheme="minorHAnsi"/>
          <w:i/>
          <w:color w:val="000000" w:themeColor="text1"/>
          <w:lang w:val="es-PR"/>
        </w:rPr>
        <w:t>aprobación</w:t>
      </w:r>
      <w:r w:rsidR="009727FD" w:rsidRPr="00CE4983">
        <w:rPr>
          <w:rFonts w:eastAsia="Times New Roman" w:cstheme="minorHAnsi"/>
          <w:i/>
          <w:color w:val="000000" w:themeColor="text1"/>
          <w:lang w:val="es-PR"/>
        </w:rPr>
        <w:t xml:space="preserve">.  </w:t>
      </w:r>
    </w:p>
    <w:p w:rsidR="00A80683" w:rsidRPr="00CE4983" w:rsidRDefault="009727FD" w:rsidP="008E5F26">
      <w:pPr>
        <w:spacing w:after="120" w:line="336" w:lineRule="atLeast"/>
        <w:rPr>
          <w:rFonts w:eastAsia="Times New Roman" w:cstheme="minorHAnsi"/>
          <w:color w:val="000000" w:themeColor="text1"/>
          <w:u w:val="single"/>
          <w:lang w:val="es-PR"/>
        </w:rPr>
      </w:pPr>
      <w:r w:rsidRPr="00CE4983">
        <w:rPr>
          <w:rFonts w:eastAsia="Times New Roman" w:cstheme="minorHAnsi"/>
          <w:color w:val="000000" w:themeColor="text1"/>
          <w:u w:val="single"/>
          <w:lang w:val="es-PR"/>
        </w:rPr>
        <w:t>Los siguientes son ejemplos de los documentos que son usualmente requeridos:</w:t>
      </w:r>
    </w:p>
    <w:p w:rsidR="0038783F" w:rsidRPr="00CE4983" w:rsidRDefault="0038783F" w:rsidP="0038783F">
      <w:pPr>
        <w:pStyle w:val="ListParagraph"/>
        <w:numPr>
          <w:ilvl w:val="0"/>
          <w:numId w:val="1"/>
        </w:numPr>
        <w:spacing w:after="240" w:line="336" w:lineRule="atLeast"/>
        <w:rPr>
          <w:rFonts w:eastAsia="Times New Roman" w:cstheme="minorHAnsi"/>
          <w:color w:val="000000" w:themeColor="text1"/>
          <w:u w:val="single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 xml:space="preserve">Comprobantes de pago (de los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últimos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30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días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más cercanos a la fecha de aplicación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) </w:t>
      </w:r>
    </w:p>
    <w:p w:rsidR="0038783F" w:rsidRPr="00CE4983" w:rsidRDefault="0038783F" w:rsidP="0038783F">
      <w:pPr>
        <w:pStyle w:val="ListParagraph"/>
        <w:numPr>
          <w:ilvl w:val="0"/>
          <w:numId w:val="1"/>
        </w:numPr>
        <w:spacing w:after="240" w:line="336" w:lineRule="atLeast"/>
        <w:rPr>
          <w:rFonts w:eastAsia="Times New Roman" w:cstheme="minorHAnsi"/>
          <w:color w:val="000000" w:themeColor="text1"/>
          <w:u w:val="single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 xml:space="preserve">Certificado de nacimiento del estudiante (si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el estudiante está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entrando a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kínder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o primer grado)</w:t>
      </w:r>
    </w:p>
    <w:p w:rsidR="0038783F" w:rsidRPr="00CE4983" w:rsidRDefault="0038783F" w:rsidP="0038783F">
      <w:pPr>
        <w:pStyle w:val="ListParagraph"/>
        <w:numPr>
          <w:ilvl w:val="0"/>
          <w:numId w:val="1"/>
        </w:numPr>
        <w:spacing w:after="240" w:line="336" w:lineRule="atLeast"/>
        <w:rPr>
          <w:rFonts w:eastAsia="Times New Roman" w:cstheme="minorHAnsi"/>
          <w:color w:val="000000" w:themeColor="text1"/>
          <w:u w:val="single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 xml:space="preserve">La boleta de calificaciones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más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recientes de cada estudiante.</w:t>
      </w:r>
    </w:p>
    <w:p w:rsidR="0038783F" w:rsidRPr="00CE4983" w:rsidRDefault="0038783F" w:rsidP="0038783F">
      <w:pPr>
        <w:pStyle w:val="ListParagraph"/>
        <w:numPr>
          <w:ilvl w:val="0"/>
          <w:numId w:val="1"/>
        </w:numPr>
        <w:spacing w:after="240" w:line="336" w:lineRule="atLeast"/>
        <w:rPr>
          <w:rFonts w:eastAsia="Times New Roman" w:cstheme="minorHAnsi"/>
          <w:color w:val="000000" w:themeColor="text1"/>
          <w:u w:val="single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>Prueba de residencia de todos los miembros del hogar (recibos de luz</w:t>
      </w:r>
      <w:r w:rsidR="00C22633" w:rsidRPr="00CE4983">
        <w:rPr>
          <w:rFonts w:eastAsia="Times New Roman" w:cstheme="minorHAnsi"/>
          <w:color w:val="000000" w:themeColor="text1"/>
          <w:lang w:val="es-PR"/>
        </w:rPr>
        <w:t xml:space="preserve">, cable o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teléfono</w:t>
      </w:r>
      <w:r w:rsidR="00C22633" w:rsidRPr="00CE4983">
        <w:rPr>
          <w:rFonts w:eastAsia="Times New Roman" w:cstheme="minorHAnsi"/>
          <w:color w:val="000000" w:themeColor="text1"/>
          <w:lang w:val="es-PR"/>
        </w:rPr>
        <w:t xml:space="preserve">, seguro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médico</w:t>
      </w:r>
      <w:r w:rsidR="00C22633" w:rsidRPr="00CE4983">
        <w:rPr>
          <w:rFonts w:eastAsia="Times New Roman" w:cstheme="minorHAnsi"/>
          <w:color w:val="000000" w:themeColor="text1"/>
          <w:lang w:val="es-PR"/>
        </w:rPr>
        <w:t xml:space="preserve">, Medicaid,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documentación</w:t>
      </w:r>
      <w:r w:rsidR="00C22633" w:rsidRPr="00CE4983">
        <w:rPr>
          <w:rFonts w:eastAsia="Times New Roman" w:cstheme="minorHAnsi"/>
          <w:color w:val="000000" w:themeColor="text1"/>
          <w:lang w:val="es-PR"/>
        </w:rPr>
        <w:t xml:space="preserve"> de ingresos, documentos de la corte, o </w:t>
      </w:r>
      <w:r w:rsidR="000F1807" w:rsidRPr="00CE4983">
        <w:rPr>
          <w:rFonts w:eastAsia="Times New Roman" w:cstheme="minorHAnsi"/>
          <w:color w:val="000000" w:themeColor="text1"/>
          <w:lang w:val="es-PR"/>
        </w:rPr>
        <w:t>contratos de alquiler con todos los miembros del hogar</w:t>
      </w:r>
      <w:r w:rsidR="00253C90">
        <w:rPr>
          <w:rFonts w:eastAsia="Times New Roman" w:cstheme="minorHAnsi"/>
          <w:color w:val="000000" w:themeColor="text1"/>
          <w:lang w:val="es-PR"/>
        </w:rPr>
        <w:t xml:space="preserve"> listados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)</w:t>
      </w:r>
      <w:r w:rsidR="000F1807" w:rsidRPr="00CE4983">
        <w:rPr>
          <w:rFonts w:eastAsia="Times New Roman" w:cstheme="minorHAnsi"/>
          <w:color w:val="000000" w:themeColor="text1"/>
          <w:lang w:val="es-PR"/>
        </w:rPr>
        <w:t xml:space="preserve">. </w:t>
      </w:r>
    </w:p>
    <w:p w:rsidR="000F1807" w:rsidRPr="00CE4983" w:rsidRDefault="000F1807" w:rsidP="0038783F">
      <w:pPr>
        <w:pStyle w:val="ListParagraph"/>
        <w:numPr>
          <w:ilvl w:val="0"/>
          <w:numId w:val="1"/>
        </w:numPr>
        <w:spacing w:after="240" w:line="336" w:lineRule="atLeast"/>
        <w:rPr>
          <w:rFonts w:eastAsia="Times New Roman" w:cstheme="minorHAnsi"/>
          <w:color w:val="000000" w:themeColor="text1"/>
          <w:u w:val="single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 xml:space="preserve">Pruebas de cualquier otro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tipo</w:t>
      </w:r>
      <w:r w:rsidRPr="00CE4983">
        <w:rPr>
          <w:rFonts w:eastAsia="Times New Roman" w:cstheme="minorHAnsi"/>
          <w:color w:val="000000" w:themeColor="text1"/>
          <w:lang w:val="es-PR"/>
        </w:rPr>
        <w:t xml:space="preserve"> de ingresos (beneficios de desempleo, beneficios de social security, prueba de </w:t>
      </w:r>
      <w:r w:rsidR="008E5F26" w:rsidRPr="00CE4983">
        <w:rPr>
          <w:rFonts w:eastAsia="Times New Roman" w:cstheme="minorHAnsi"/>
          <w:color w:val="000000" w:themeColor="text1"/>
          <w:lang w:val="es-PR"/>
        </w:rPr>
        <w:t>manutención</w:t>
      </w:r>
      <w:r w:rsidRPr="00CE4983">
        <w:rPr>
          <w:rFonts w:eastAsia="Times New Roman" w:cstheme="minorHAnsi"/>
          <w:color w:val="000000" w:themeColor="text1"/>
          <w:lang w:val="es-PR"/>
        </w:rPr>
        <w:t>, etc.)</w:t>
      </w:r>
    </w:p>
    <w:p w:rsidR="000F1807" w:rsidRPr="00CE4983" w:rsidRDefault="008E5F26" w:rsidP="0038783F">
      <w:pPr>
        <w:pStyle w:val="ListParagraph"/>
        <w:numPr>
          <w:ilvl w:val="0"/>
          <w:numId w:val="1"/>
        </w:numPr>
        <w:spacing w:after="240" w:line="336" w:lineRule="atLeast"/>
        <w:rPr>
          <w:rFonts w:eastAsia="Times New Roman" w:cstheme="minorHAnsi"/>
          <w:color w:val="000000" w:themeColor="text1"/>
          <w:u w:val="single"/>
          <w:lang w:val="es-PR"/>
        </w:rPr>
      </w:pPr>
      <w:r w:rsidRPr="00CE4983">
        <w:rPr>
          <w:rFonts w:eastAsia="Times New Roman" w:cstheme="minorHAnsi"/>
          <w:color w:val="000000" w:themeColor="text1"/>
          <w:lang w:val="es-PR"/>
        </w:rPr>
        <w:t>Licencia</w:t>
      </w:r>
      <w:r w:rsidR="000F1807" w:rsidRPr="00CE4983">
        <w:rPr>
          <w:rFonts w:eastAsia="Times New Roman" w:cstheme="minorHAnsi"/>
          <w:color w:val="000000" w:themeColor="text1"/>
          <w:lang w:val="es-PR"/>
        </w:rPr>
        <w:t xml:space="preserve"> de c</w:t>
      </w:r>
      <w:r w:rsidR="00367D7A" w:rsidRPr="00CE4983">
        <w:rPr>
          <w:rFonts w:eastAsia="Times New Roman" w:cstheme="minorHAnsi"/>
          <w:color w:val="000000" w:themeColor="text1"/>
          <w:lang w:val="es-PR"/>
        </w:rPr>
        <w:t>onduci</w:t>
      </w:r>
      <w:r w:rsidR="000F1807" w:rsidRPr="00CE4983">
        <w:rPr>
          <w:rFonts w:eastAsia="Times New Roman" w:cstheme="minorHAnsi"/>
          <w:color w:val="000000" w:themeColor="text1"/>
          <w:lang w:val="es-PR"/>
        </w:rPr>
        <w:t>r</w:t>
      </w:r>
      <w:r w:rsidR="00367D7A" w:rsidRPr="00CE4983">
        <w:rPr>
          <w:rFonts w:eastAsia="Times New Roman" w:cstheme="minorHAnsi"/>
          <w:color w:val="000000" w:themeColor="text1"/>
          <w:lang w:val="es-PR"/>
        </w:rPr>
        <w:t xml:space="preserve"> o pasaporte del padre primario</w:t>
      </w:r>
      <w:r w:rsidR="000F1807" w:rsidRPr="00CE4983">
        <w:rPr>
          <w:rFonts w:eastAsia="Times New Roman" w:cstheme="minorHAnsi"/>
          <w:color w:val="000000" w:themeColor="text1"/>
          <w:lang w:val="es-PR"/>
        </w:rPr>
        <w:t xml:space="preserve"> y </w:t>
      </w:r>
      <w:r w:rsidR="00367D7A" w:rsidRPr="00CE4983">
        <w:rPr>
          <w:rFonts w:eastAsia="Times New Roman" w:cstheme="minorHAnsi"/>
          <w:color w:val="000000" w:themeColor="text1"/>
          <w:lang w:val="es-PR"/>
        </w:rPr>
        <w:t>padre secundario</w:t>
      </w:r>
      <w:r w:rsidR="0024500C" w:rsidRPr="00CE4983">
        <w:rPr>
          <w:rFonts w:eastAsia="Times New Roman" w:cstheme="minorHAnsi"/>
          <w:color w:val="000000" w:themeColor="text1"/>
          <w:lang w:val="es-PR"/>
        </w:rPr>
        <w:t xml:space="preserve">. </w:t>
      </w:r>
      <w:r w:rsidR="000F1807" w:rsidRPr="00CE4983">
        <w:rPr>
          <w:rFonts w:eastAsia="Times New Roman" w:cstheme="minorHAnsi"/>
          <w:color w:val="000000" w:themeColor="text1"/>
          <w:lang w:val="es-PR"/>
        </w:rPr>
        <w:t xml:space="preserve"> </w:t>
      </w:r>
    </w:p>
    <w:p w:rsidR="00A80683" w:rsidRPr="00CE4983" w:rsidRDefault="00A80683" w:rsidP="00A80683">
      <w:pPr>
        <w:pStyle w:val="ListParagraph"/>
        <w:spacing w:after="0" w:line="240" w:lineRule="auto"/>
        <w:rPr>
          <w:rFonts w:cstheme="minorHAnsi"/>
          <w:color w:val="000000" w:themeColor="text1"/>
          <w:lang w:val="es-PR"/>
        </w:rPr>
      </w:pPr>
    </w:p>
    <w:p w:rsidR="00A80683" w:rsidRPr="00CE4983" w:rsidRDefault="008E5F26" w:rsidP="00271CEA">
      <w:pPr>
        <w:spacing w:after="120" w:line="336" w:lineRule="atLeast"/>
        <w:rPr>
          <w:rFonts w:cstheme="minorHAnsi"/>
          <w:b/>
          <w:bCs/>
          <w:color w:val="000000" w:themeColor="text1"/>
          <w:lang w:val="es-PR"/>
        </w:rPr>
      </w:pPr>
      <w:r w:rsidRPr="00CE4983">
        <w:rPr>
          <w:rFonts w:eastAsia="Times New Roman" w:cstheme="minorHAnsi"/>
          <w:b/>
          <w:bCs/>
          <w:color w:val="000000" w:themeColor="text1"/>
          <w:lang w:val="es-PR"/>
        </w:rPr>
        <w:t>¿</w:t>
      </w:r>
      <w:r w:rsidRPr="00CE4983">
        <w:rPr>
          <w:rFonts w:cstheme="minorHAnsi"/>
          <w:b/>
          <w:bCs/>
          <w:color w:val="000000" w:themeColor="text1"/>
          <w:lang w:val="es-PR"/>
        </w:rPr>
        <w:t>Cuánto</w:t>
      </w:r>
      <w:r w:rsidR="00CB22A3" w:rsidRPr="00CE4983">
        <w:rPr>
          <w:rFonts w:cstheme="minorHAnsi"/>
          <w:b/>
          <w:bCs/>
          <w:color w:val="000000" w:themeColor="text1"/>
          <w:lang w:val="es-PR"/>
        </w:rPr>
        <w:t xml:space="preserve"> se tarda</w:t>
      </w:r>
      <w:r w:rsidRPr="00CE4983">
        <w:rPr>
          <w:rFonts w:cstheme="minorHAnsi"/>
          <w:b/>
          <w:bCs/>
          <w:color w:val="000000" w:themeColor="text1"/>
          <w:lang w:val="es-PR"/>
        </w:rPr>
        <w:t xml:space="preserve"> SUFS </w:t>
      </w:r>
      <w:r w:rsidR="00CB22A3" w:rsidRPr="00CE4983">
        <w:rPr>
          <w:rFonts w:cstheme="minorHAnsi"/>
          <w:b/>
          <w:bCs/>
          <w:color w:val="000000" w:themeColor="text1"/>
          <w:lang w:val="es-PR"/>
        </w:rPr>
        <w:t xml:space="preserve"> en procesar mi </w:t>
      </w:r>
      <w:r w:rsidRPr="00CE4983">
        <w:rPr>
          <w:rFonts w:cstheme="minorHAnsi"/>
          <w:b/>
          <w:bCs/>
          <w:color w:val="000000" w:themeColor="text1"/>
          <w:lang w:val="es-PR"/>
        </w:rPr>
        <w:t>aplicación para la beca</w:t>
      </w:r>
      <w:r w:rsidR="00CB22A3" w:rsidRPr="00CE4983">
        <w:rPr>
          <w:rFonts w:cstheme="minorHAnsi"/>
          <w:b/>
          <w:bCs/>
          <w:color w:val="000000" w:themeColor="text1"/>
          <w:lang w:val="es-PR"/>
        </w:rPr>
        <w:t>?</w:t>
      </w:r>
    </w:p>
    <w:p w:rsidR="00A80683" w:rsidRPr="00CE4983" w:rsidRDefault="00CB22A3" w:rsidP="00A80683">
      <w:pPr>
        <w:spacing w:line="336" w:lineRule="atLeast"/>
        <w:rPr>
          <w:rFonts w:cstheme="minorHAnsi"/>
          <w:color w:val="000000" w:themeColor="text1"/>
          <w:lang w:val="es-PR"/>
        </w:rPr>
      </w:pPr>
      <w:r w:rsidRPr="00CE4983">
        <w:rPr>
          <w:rFonts w:cstheme="minorHAnsi"/>
          <w:color w:val="000000" w:themeColor="text1"/>
          <w:lang w:val="es-PR"/>
        </w:rPr>
        <w:t xml:space="preserve">Si su </w:t>
      </w:r>
      <w:r w:rsidR="008E5F26" w:rsidRPr="00CE4983">
        <w:rPr>
          <w:rFonts w:cstheme="minorHAnsi"/>
          <w:color w:val="000000" w:themeColor="text1"/>
          <w:lang w:val="es-PR"/>
        </w:rPr>
        <w:t>aplicación</w:t>
      </w:r>
      <w:r w:rsidRPr="00CE4983">
        <w:rPr>
          <w:rFonts w:cstheme="minorHAnsi"/>
          <w:color w:val="000000" w:themeColor="text1"/>
          <w:lang w:val="es-PR"/>
        </w:rPr>
        <w:t xml:space="preserve"> </w:t>
      </w:r>
      <w:r w:rsidR="008E5F26" w:rsidRPr="00CE4983">
        <w:rPr>
          <w:rFonts w:cstheme="minorHAnsi"/>
          <w:color w:val="000000" w:themeColor="text1"/>
          <w:lang w:val="es-PR"/>
        </w:rPr>
        <w:t>está</w:t>
      </w:r>
      <w:r w:rsidRPr="00CE4983">
        <w:rPr>
          <w:rFonts w:cstheme="minorHAnsi"/>
          <w:color w:val="000000" w:themeColor="text1"/>
          <w:lang w:val="es-PR"/>
        </w:rPr>
        <w:t xml:space="preserve"> completa y todos los documentos necesarios han sido entregados, la </w:t>
      </w:r>
      <w:r w:rsidR="008E5F26" w:rsidRPr="00CE4983">
        <w:rPr>
          <w:rFonts w:cstheme="minorHAnsi"/>
          <w:color w:val="000000" w:themeColor="text1"/>
          <w:lang w:val="es-PR"/>
        </w:rPr>
        <w:t>mayoría</w:t>
      </w:r>
      <w:r w:rsidRPr="00CE4983">
        <w:rPr>
          <w:rFonts w:cstheme="minorHAnsi"/>
          <w:color w:val="000000" w:themeColor="text1"/>
          <w:lang w:val="es-PR"/>
        </w:rPr>
        <w:t xml:space="preserve"> de aplicaciones se toman entre 4 a 6 semanas en procesar</w:t>
      </w:r>
      <w:r w:rsidR="00A80683" w:rsidRPr="00CE4983">
        <w:rPr>
          <w:rFonts w:cstheme="minorHAnsi"/>
          <w:color w:val="000000" w:themeColor="text1"/>
          <w:lang w:val="es-PR"/>
        </w:rPr>
        <w:t xml:space="preserve">. </w:t>
      </w:r>
    </w:p>
    <w:p w:rsidR="00A80683" w:rsidRPr="00CE4983" w:rsidRDefault="008E5F26" w:rsidP="00271CEA">
      <w:pPr>
        <w:spacing w:after="120" w:line="336" w:lineRule="atLeast"/>
        <w:rPr>
          <w:rFonts w:cstheme="minorHAnsi"/>
          <w:b/>
          <w:lang w:val="es-PR"/>
        </w:rPr>
      </w:pPr>
      <w:r w:rsidRPr="00CE4983">
        <w:rPr>
          <w:rFonts w:eastAsia="Times New Roman" w:cstheme="minorHAnsi"/>
          <w:b/>
          <w:bCs/>
          <w:lang w:val="es-PR"/>
        </w:rPr>
        <w:t>¿</w:t>
      </w:r>
      <w:r w:rsidRPr="00CE4983">
        <w:rPr>
          <w:rFonts w:cstheme="minorHAnsi"/>
          <w:b/>
          <w:lang w:val="es-PR"/>
        </w:rPr>
        <w:t>Cómo</w:t>
      </w:r>
      <w:r w:rsidR="0024500C" w:rsidRPr="00CE4983">
        <w:rPr>
          <w:rFonts w:cstheme="minorHAnsi"/>
          <w:b/>
          <w:lang w:val="es-PR"/>
        </w:rPr>
        <w:t xml:space="preserve"> puedo revisar el estado de mi </w:t>
      </w:r>
      <w:r w:rsidRPr="00CE4983">
        <w:rPr>
          <w:rFonts w:cstheme="minorHAnsi"/>
          <w:b/>
          <w:lang w:val="es-PR"/>
        </w:rPr>
        <w:t>aplicación</w:t>
      </w:r>
      <w:r w:rsidR="0024500C" w:rsidRPr="00CE4983">
        <w:rPr>
          <w:rFonts w:cstheme="minorHAnsi"/>
          <w:b/>
          <w:lang w:val="es-PR"/>
        </w:rPr>
        <w:t xml:space="preserve"> SUFS?  </w:t>
      </w:r>
    </w:p>
    <w:p w:rsidR="00CE4983" w:rsidRPr="00271CEA" w:rsidRDefault="0024500C" w:rsidP="00271CEA">
      <w:pPr>
        <w:spacing w:line="336" w:lineRule="atLeast"/>
        <w:rPr>
          <w:rFonts w:cstheme="minorHAnsi"/>
          <w:lang w:val="es-PR"/>
        </w:rPr>
      </w:pPr>
      <w:r w:rsidRPr="00CE4983">
        <w:rPr>
          <w:rFonts w:cstheme="minorHAnsi"/>
          <w:lang w:val="es-PR"/>
        </w:rPr>
        <w:t xml:space="preserve">El estado de su </w:t>
      </w:r>
      <w:r w:rsidR="008E5F26" w:rsidRPr="00CE4983">
        <w:rPr>
          <w:rFonts w:cstheme="minorHAnsi"/>
          <w:lang w:val="es-PR"/>
        </w:rPr>
        <w:t>aplicación</w:t>
      </w:r>
      <w:r w:rsidRPr="00CE4983">
        <w:rPr>
          <w:rFonts w:cstheme="minorHAnsi"/>
          <w:lang w:val="es-PR"/>
        </w:rPr>
        <w:t xml:space="preserve"> </w:t>
      </w:r>
      <w:r w:rsidR="008E5F26" w:rsidRPr="00CE4983">
        <w:rPr>
          <w:rFonts w:cstheme="minorHAnsi"/>
          <w:lang w:val="es-PR"/>
        </w:rPr>
        <w:t>está</w:t>
      </w:r>
      <w:r w:rsidRPr="00CE4983">
        <w:rPr>
          <w:rFonts w:cstheme="minorHAnsi"/>
          <w:lang w:val="es-PR"/>
        </w:rPr>
        <w:t xml:space="preserve"> </w:t>
      </w:r>
      <w:r w:rsidR="008E5F26" w:rsidRPr="00CE4983">
        <w:rPr>
          <w:rFonts w:cstheme="minorHAnsi"/>
          <w:lang w:val="es-PR"/>
        </w:rPr>
        <w:t>disponible</w:t>
      </w:r>
      <w:r w:rsidRPr="00CE4983">
        <w:rPr>
          <w:rFonts w:cstheme="minorHAnsi"/>
          <w:lang w:val="es-PR"/>
        </w:rPr>
        <w:t xml:space="preserve"> por medio de la entrada para padres en el sito </w:t>
      </w:r>
      <w:hyperlink r:id="rId9" w:history="1">
        <w:r w:rsidR="00271CEA" w:rsidRPr="007973BD">
          <w:rPr>
            <w:rStyle w:val="Hyperlink"/>
            <w:rFonts w:cstheme="minorHAnsi"/>
            <w:b/>
            <w:lang w:val="es-PR"/>
            <w14:textFill>
              <w14:solidFill>
                <w14:srgbClr w14:val="75B3E1">
                  <w14:lumMod w14:val="50000"/>
                </w14:srgbClr>
              </w14:solidFill>
            </w14:textFill>
          </w:rPr>
          <w:t>http://www.stepupforstudents.org/es/entrada/entrada-para-ingresos-basados-beca</w:t>
        </w:r>
      </w:hyperlink>
      <w:r w:rsidRPr="00CE4983">
        <w:rPr>
          <w:rFonts w:cstheme="minorHAnsi"/>
          <w:lang w:val="es-PR"/>
        </w:rPr>
        <w:t xml:space="preserve">  Una vez iniciada la </w:t>
      </w:r>
      <w:r w:rsidR="008E5F26" w:rsidRPr="00CE4983">
        <w:rPr>
          <w:rFonts w:cstheme="minorHAnsi"/>
          <w:lang w:val="es-PR"/>
        </w:rPr>
        <w:t>sesión</w:t>
      </w:r>
      <w:r w:rsidR="00FE2302" w:rsidRPr="00CE4983">
        <w:rPr>
          <w:rFonts w:cstheme="minorHAnsi"/>
          <w:lang w:val="es-PR"/>
        </w:rPr>
        <w:t xml:space="preserve">, haga </w:t>
      </w:r>
      <w:r w:rsidR="008E5F26" w:rsidRPr="00CE4983">
        <w:rPr>
          <w:rFonts w:cstheme="minorHAnsi"/>
          <w:lang w:val="es-PR"/>
        </w:rPr>
        <w:t>clic</w:t>
      </w:r>
      <w:r w:rsidRPr="00CE4983">
        <w:rPr>
          <w:rFonts w:cstheme="minorHAnsi"/>
          <w:lang w:val="es-PR"/>
        </w:rPr>
        <w:t xml:space="preserve"> en</w:t>
      </w:r>
      <w:r w:rsidR="00FE2302" w:rsidRPr="00CE4983">
        <w:rPr>
          <w:rFonts w:cstheme="minorHAnsi"/>
          <w:lang w:val="es-PR"/>
        </w:rPr>
        <w:t xml:space="preserve"> Estatus de </w:t>
      </w:r>
      <w:r w:rsidR="008E5F26" w:rsidRPr="00CE4983">
        <w:rPr>
          <w:rFonts w:cstheme="minorHAnsi"/>
          <w:lang w:val="es-PR"/>
        </w:rPr>
        <w:t>Aplicación</w:t>
      </w:r>
      <w:r w:rsidR="00FE2302" w:rsidRPr="00CE4983">
        <w:rPr>
          <w:rFonts w:cstheme="minorHAnsi"/>
          <w:lang w:val="es-PR"/>
        </w:rPr>
        <w:t xml:space="preserve"> para </w:t>
      </w:r>
      <w:r w:rsidR="008E5F26" w:rsidRPr="00CE4983">
        <w:rPr>
          <w:rFonts w:cstheme="minorHAnsi"/>
          <w:lang w:val="es-PR"/>
        </w:rPr>
        <w:t>más</w:t>
      </w:r>
      <w:r w:rsidR="00FE2302" w:rsidRPr="00CE4983">
        <w:rPr>
          <w:rFonts w:cstheme="minorHAnsi"/>
          <w:lang w:val="es-PR"/>
        </w:rPr>
        <w:t xml:space="preserve"> </w:t>
      </w:r>
      <w:r w:rsidR="008E5F26" w:rsidRPr="00CE4983">
        <w:rPr>
          <w:rFonts w:cstheme="minorHAnsi"/>
          <w:lang w:val="es-PR"/>
        </w:rPr>
        <w:t>información</w:t>
      </w:r>
      <w:r w:rsidR="00FE2302" w:rsidRPr="00CE4983">
        <w:rPr>
          <w:rFonts w:cstheme="minorHAnsi"/>
          <w:lang w:val="es-PR"/>
        </w:rPr>
        <w:t xml:space="preserve">. </w:t>
      </w:r>
      <w:r w:rsidR="008E5F26" w:rsidRPr="00CE4983">
        <w:rPr>
          <w:rFonts w:cstheme="minorHAnsi"/>
          <w:lang w:val="es-PR"/>
        </w:rPr>
        <w:t>También</w:t>
      </w:r>
      <w:r w:rsidR="00FE2302" w:rsidRPr="00CE4983">
        <w:rPr>
          <w:rFonts w:cstheme="minorHAnsi"/>
          <w:lang w:val="es-PR"/>
        </w:rPr>
        <w:t xml:space="preserve"> puede revisar el estado de su </w:t>
      </w:r>
      <w:r w:rsidR="008E5F26" w:rsidRPr="00CE4983">
        <w:rPr>
          <w:rFonts w:cstheme="minorHAnsi"/>
          <w:lang w:val="es-PR"/>
        </w:rPr>
        <w:t>aplicación</w:t>
      </w:r>
      <w:r w:rsidR="00FE2302" w:rsidRPr="00CE4983">
        <w:rPr>
          <w:rFonts w:cstheme="minorHAnsi"/>
          <w:lang w:val="es-PR"/>
        </w:rPr>
        <w:t xml:space="preserve"> llamando al 1-877-735</w:t>
      </w:r>
      <w:r w:rsidR="00271CEA">
        <w:rPr>
          <w:rFonts w:cstheme="minorHAnsi"/>
          <w:lang w:val="es-PR"/>
        </w:rPr>
        <w:t>-7837</w:t>
      </w:r>
      <w:r w:rsidR="00A80683" w:rsidRPr="00CE4983">
        <w:rPr>
          <w:rFonts w:cstheme="minorHAnsi"/>
          <w:lang w:val="es-PR"/>
        </w:rPr>
        <w:t>.</w:t>
      </w:r>
    </w:p>
    <w:p w:rsidR="00A80683" w:rsidRPr="00CE4983" w:rsidRDefault="008E5F26" w:rsidP="008C6072">
      <w:pPr>
        <w:tabs>
          <w:tab w:val="left" w:pos="8771"/>
        </w:tabs>
        <w:spacing w:after="120" w:line="336" w:lineRule="atLeast"/>
        <w:rPr>
          <w:rFonts w:eastAsia="Times New Roman" w:cstheme="minorHAnsi"/>
          <w:lang w:val="es-PR"/>
        </w:rPr>
      </w:pPr>
      <w:r w:rsidRPr="00CE4983">
        <w:rPr>
          <w:rFonts w:eastAsia="Times New Roman" w:cstheme="minorHAnsi"/>
          <w:b/>
          <w:bCs/>
          <w:lang w:val="es-PR"/>
        </w:rPr>
        <w:lastRenderedPageBreak/>
        <w:t>¿Qué</w:t>
      </w:r>
      <w:r w:rsidR="00FE2302" w:rsidRPr="00CE4983">
        <w:rPr>
          <w:rFonts w:eastAsia="Times New Roman" w:cstheme="minorHAnsi"/>
          <w:b/>
          <w:bCs/>
          <w:lang w:val="es-PR"/>
        </w:rPr>
        <w:t xml:space="preserve"> debo hacer una vez haya sido </w:t>
      </w:r>
      <w:r w:rsidRPr="00CE4983">
        <w:rPr>
          <w:rFonts w:eastAsia="Times New Roman" w:cstheme="minorHAnsi"/>
          <w:b/>
          <w:bCs/>
          <w:lang w:val="es-PR"/>
        </w:rPr>
        <w:t>aprobado</w:t>
      </w:r>
      <w:r w:rsidR="00FE2302" w:rsidRPr="00CE4983">
        <w:rPr>
          <w:rFonts w:eastAsia="Times New Roman" w:cstheme="minorHAnsi"/>
          <w:b/>
          <w:bCs/>
          <w:lang w:val="es-PR"/>
        </w:rPr>
        <w:t xml:space="preserve"> para la beca SUFS? </w:t>
      </w:r>
      <w:r w:rsidR="008C6072">
        <w:rPr>
          <w:rFonts w:eastAsia="Times New Roman" w:cstheme="minorHAnsi"/>
          <w:b/>
          <w:bCs/>
          <w:lang w:val="es-PR"/>
        </w:rPr>
        <w:tab/>
      </w:r>
    </w:p>
    <w:p w:rsidR="00BB6225" w:rsidRPr="008C6072" w:rsidRDefault="008C6072" w:rsidP="008C6072">
      <w:pPr>
        <w:rPr>
          <w:rFonts w:eastAsia="Times New Roman"/>
          <w:i/>
          <w:lang w:val="es-PR"/>
        </w:rPr>
      </w:pPr>
      <w:r w:rsidRPr="008C6072">
        <w:rPr>
          <w:rFonts w:eastAsia="Times New Roman"/>
          <w:lang w:val="es-PR"/>
        </w:rPr>
        <w:t>Entre a su cuenta de SUFS y</w:t>
      </w:r>
      <w:r w:rsidR="008A6CA5" w:rsidRPr="008C6072">
        <w:rPr>
          <w:rFonts w:eastAsia="Times New Roman"/>
          <w:lang w:val="es-PR"/>
        </w:rPr>
        <w:t xml:space="preserve"> haga </w:t>
      </w:r>
      <w:r w:rsidR="008E5F26" w:rsidRPr="008C6072">
        <w:rPr>
          <w:rFonts w:eastAsia="Times New Roman"/>
          <w:lang w:val="es-PR"/>
        </w:rPr>
        <w:t>clic</w:t>
      </w:r>
      <w:r w:rsidR="008A6CA5" w:rsidRPr="008C6072">
        <w:rPr>
          <w:rFonts w:eastAsia="Times New Roman"/>
          <w:lang w:val="es-PR"/>
        </w:rPr>
        <w:t xml:space="preserve"> en Estatus de </w:t>
      </w:r>
      <w:r w:rsidR="008E5F26" w:rsidRPr="008C6072">
        <w:rPr>
          <w:rFonts w:eastAsia="Times New Roman"/>
          <w:lang w:val="es-PR"/>
        </w:rPr>
        <w:t>Aplicación</w:t>
      </w:r>
      <w:r w:rsidRPr="008C6072">
        <w:rPr>
          <w:rFonts w:eastAsia="Times New Roman"/>
          <w:lang w:val="es-PR"/>
        </w:rPr>
        <w:t>.</w:t>
      </w:r>
      <w:r w:rsidRPr="008C6072">
        <w:rPr>
          <w:lang w:val="es-PR"/>
        </w:rPr>
        <w:t xml:space="preserve"> </w:t>
      </w:r>
      <w:r w:rsidRPr="008C6072">
        <w:rPr>
          <w:rFonts w:eastAsia="Times New Roman"/>
          <w:lang w:val="es-PR"/>
        </w:rPr>
        <w:t>Una vez haya sido aprobado para la beca</w:t>
      </w:r>
      <w:r>
        <w:rPr>
          <w:rFonts w:eastAsia="Times New Roman"/>
          <w:lang w:val="es-PR"/>
        </w:rPr>
        <w:t>,</w:t>
      </w:r>
      <w:r w:rsidRPr="008C6072">
        <w:rPr>
          <w:lang w:val="es-PR"/>
        </w:rPr>
        <w:t xml:space="preserve"> el sistema le solicitar</w:t>
      </w:r>
      <w:r w:rsidRPr="008C6072">
        <w:rPr>
          <w:rFonts w:hint="eastAsia"/>
          <w:lang w:val="es-PR"/>
        </w:rPr>
        <w:t>á</w:t>
      </w:r>
      <w:r w:rsidRPr="008C6072">
        <w:rPr>
          <w:lang w:val="es-PR"/>
        </w:rPr>
        <w:t xml:space="preserve"> </w:t>
      </w:r>
      <w:r w:rsidR="00BE64F5">
        <w:rPr>
          <w:lang w:val="es-PR"/>
        </w:rPr>
        <w:t xml:space="preserve">el pago de </w:t>
      </w:r>
      <w:r w:rsidRPr="008C6072">
        <w:rPr>
          <w:lang w:val="es-PR"/>
        </w:rPr>
        <w:t>la tasa de aplicación de $29,  que no es reembolsable. Este monto se puede pagar con sólo con tarjeta de crédito o débito. Después de pagar</w:t>
      </w:r>
      <w:r>
        <w:rPr>
          <w:lang w:val="es-PR"/>
        </w:rPr>
        <w:t xml:space="preserve">, </w:t>
      </w:r>
      <w:r w:rsidRPr="008C6072">
        <w:rPr>
          <w:lang w:val="es-PR"/>
        </w:rPr>
        <w:t xml:space="preserve"> </w:t>
      </w:r>
      <w:r>
        <w:rPr>
          <w:rFonts w:eastAsia="Times New Roman"/>
          <w:lang w:val="es-PR"/>
        </w:rPr>
        <w:t>el sistema le dejar</w:t>
      </w:r>
      <w:r w:rsidRPr="008C6072">
        <w:rPr>
          <w:rFonts w:hint="eastAsia"/>
          <w:lang w:val="es-PR"/>
        </w:rPr>
        <w:t>á</w:t>
      </w:r>
      <w:r>
        <w:rPr>
          <w:rFonts w:eastAsia="Times New Roman"/>
          <w:lang w:val="es-PR"/>
        </w:rPr>
        <w:t xml:space="preserve"> imprimir</w:t>
      </w:r>
      <w:r w:rsidR="008A6CA5" w:rsidRPr="008C6072">
        <w:rPr>
          <w:rFonts w:eastAsia="Times New Roman"/>
          <w:lang w:val="es-PR"/>
        </w:rPr>
        <w:t xml:space="preserve"> la carta de </w:t>
      </w:r>
      <w:r w:rsidR="008E5F26" w:rsidRPr="008C6072">
        <w:rPr>
          <w:rFonts w:eastAsia="Times New Roman"/>
          <w:lang w:val="es-PR"/>
        </w:rPr>
        <w:t>aprobación</w:t>
      </w:r>
      <w:r w:rsidR="008A6CA5" w:rsidRPr="008C6072">
        <w:rPr>
          <w:rFonts w:eastAsia="Times New Roman"/>
          <w:lang w:val="es-PR"/>
        </w:rPr>
        <w:t xml:space="preserve"> para cada estudiante.</w:t>
      </w:r>
      <w:r>
        <w:rPr>
          <w:rFonts w:eastAsia="Times New Roman"/>
          <w:lang w:val="es-PR"/>
        </w:rPr>
        <w:t xml:space="preserve"> Una vez tenga la carta, tráigala a la oficina de la escuela p</w:t>
      </w:r>
      <w:r w:rsidR="008A6CA5" w:rsidRPr="008C6072">
        <w:rPr>
          <w:rFonts w:eastAsia="Times New Roman"/>
          <w:lang w:val="es-PR"/>
        </w:rPr>
        <w:t xml:space="preserve">ara finalizar la </w:t>
      </w:r>
      <w:r w:rsidR="008E5F26" w:rsidRPr="008C6072">
        <w:rPr>
          <w:rFonts w:eastAsia="Times New Roman"/>
          <w:lang w:val="es-PR"/>
        </w:rPr>
        <w:t>matriculación</w:t>
      </w:r>
      <w:r>
        <w:rPr>
          <w:rFonts w:eastAsia="Times New Roman"/>
          <w:lang w:val="es-PR"/>
        </w:rPr>
        <w:t xml:space="preserve">. </w:t>
      </w:r>
      <w:r w:rsidR="00BB6225" w:rsidRPr="008C6072">
        <w:rPr>
          <w:rFonts w:eastAsia="Times New Roman"/>
          <w:lang w:val="es-PR"/>
        </w:rPr>
        <w:t xml:space="preserve">Una vez </w:t>
      </w:r>
      <w:r w:rsidR="00BE64F5">
        <w:rPr>
          <w:rFonts w:eastAsia="Times New Roman"/>
          <w:lang w:val="es-PR"/>
        </w:rPr>
        <w:t>la escuela reciba</w:t>
      </w:r>
      <w:r w:rsidR="00BB6225" w:rsidRPr="008C6072">
        <w:rPr>
          <w:rFonts w:eastAsia="Times New Roman"/>
          <w:lang w:val="es-PR"/>
        </w:rPr>
        <w:t xml:space="preserve"> la carta de </w:t>
      </w:r>
      <w:r w:rsidR="008E5F26" w:rsidRPr="008C6072">
        <w:rPr>
          <w:rFonts w:eastAsia="Times New Roman"/>
          <w:lang w:val="es-PR"/>
        </w:rPr>
        <w:t>aprobación</w:t>
      </w:r>
      <w:r w:rsidR="00BB6225" w:rsidRPr="008C6072">
        <w:rPr>
          <w:rFonts w:eastAsia="Times New Roman"/>
          <w:lang w:val="es-PR"/>
        </w:rPr>
        <w:t xml:space="preserve">, se le aplicara el </w:t>
      </w:r>
      <w:r w:rsidR="008E5F26" w:rsidRPr="008C6072">
        <w:rPr>
          <w:rFonts w:eastAsia="Times New Roman"/>
          <w:lang w:val="es-PR"/>
        </w:rPr>
        <w:t>crédito</w:t>
      </w:r>
      <w:r w:rsidR="00BB6225" w:rsidRPr="008C6072">
        <w:rPr>
          <w:rFonts w:eastAsia="Times New Roman"/>
          <w:lang w:val="es-PR"/>
        </w:rPr>
        <w:t xml:space="preserve"> de la  beca a los cargo</w:t>
      </w:r>
      <w:r w:rsidR="0039034C" w:rsidRPr="008C6072">
        <w:rPr>
          <w:rFonts w:eastAsia="Times New Roman"/>
          <w:lang w:val="es-PR"/>
        </w:rPr>
        <w:t xml:space="preserve">s de </w:t>
      </w:r>
      <w:r w:rsidR="008E5F26" w:rsidRPr="008C6072">
        <w:rPr>
          <w:rFonts w:eastAsia="Times New Roman"/>
          <w:lang w:val="es-PR"/>
        </w:rPr>
        <w:t>matriculación</w:t>
      </w:r>
      <w:r w:rsidR="0039034C" w:rsidRPr="008C6072">
        <w:rPr>
          <w:rFonts w:eastAsia="Times New Roman"/>
          <w:lang w:val="es-PR"/>
        </w:rPr>
        <w:t xml:space="preserve"> y </w:t>
      </w:r>
      <w:r w:rsidR="008E5F26" w:rsidRPr="008C6072">
        <w:rPr>
          <w:rFonts w:eastAsia="Times New Roman"/>
          <w:lang w:val="es-PR"/>
        </w:rPr>
        <w:t>cuotas</w:t>
      </w:r>
      <w:r w:rsidR="0039034C" w:rsidRPr="008C6072">
        <w:rPr>
          <w:rFonts w:eastAsia="Times New Roman"/>
          <w:lang w:val="es-PR"/>
        </w:rPr>
        <w:t>.</w:t>
      </w:r>
      <w:r w:rsidR="008E5F26" w:rsidRPr="008C6072">
        <w:rPr>
          <w:rFonts w:eastAsia="Times New Roman"/>
          <w:lang w:val="es-PR"/>
        </w:rPr>
        <w:t xml:space="preserve"> </w:t>
      </w:r>
      <w:r w:rsidR="008E5F26" w:rsidRPr="008C6072">
        <w:rPr>
          <w:rFonts w:eastAsia="Times New Roman"/>
          <w:i/>
          <w:lang w:val="es-PR"/>
        </w:rPr>
        <w:t>El estudiante</w:t>
      </w:r>
      <w:r w:rsidR="00BB6225" w:rsidRPr="008C6072">
        <w:rPr>
          <w:rFonts w:eastAsia="Times New Roman"/>
          <w:i/>
          <w:lang w:val="es-PR"/>
        </w:rPr>
        <w:t xml:space="preserve"> no </w:t>
      </w:r>
      <w:r w:rsidR="008E5F26" w:rsidRPr="008C6072">
        <w:rPr>
          <w:rFonts w:eastAsia="Times New Roman"/>
          <w:i/>
          <w:lang w:val="es-PR"/>
        </w:rPr>
        <w:t xml:space="preserve">estará </w:t>
      </w:r>
      <w:r w:rsidR="00367D7A" w:rsidRPr="008C6072">
        <w:rPr>
          <w:rFonts w:eastAsia="Times New Roman"/>
          <w:i/>
          <w:lang w:val="es-PR"/>
        </w:rPr>
        <w:t>matricul</w:t>
      </w:r>
      <w:r w:rsidR="00BB6225" w:rsidRPr="008C6072">
        <w:rPr>
          <w:rFonts w:eastAsia="Times New Roman"/>
          <w:i/>
          <w:lang w:val="es-PR"/>
        </w:rPr>
        <w:t xml:space="preserve">ado en </w:t>
      </w:r>
      <w:r w:rsidR="008E5F26" w:rsidRPr="008C6072">
        <w:rPr>
          <w:rFonts w:eastAsia="Times New Roman"/>
          <w:i/>
          <w:lang w:val="es-PR"/>
        </w:rPr>
        <w:t>la escuela hasta que se entregue</w:t>
      </w:r>
      <w:r w:rsidR="00367D7A" w:rsidRPr="008C6072">
        <w:rPr>
          <w:rFonts w:eastAsia="Times New Roman"/>
          <w:i/>
          <w:lang w:val="es-PR"/>
        </w:rPr>
        <w:t xml:space="preserve"> la carta</w:t>
      </w:r>
      <w:r w:rsidR="00BB6225" w:rsidRPr="008C6072">
        <w:rPr>
          <w:rFonts w:eastAsia="Times New Roman"/>
          <w:i/>
          <w:lang w:val="es-PR"/>
        </w:rPr>
        <w:t xml:space="preserve"> de </w:t>
      </w:r>
      <w:r w:rsidR="008E5F26" w:rsidRPr="008C6072">
        <w:rPr>
          <w:rFonts w:eastAsia="Times New Roman"/>
          <w:i/>
          <w:lang w:val="es-PR"/>
        </w:rPr>
        <w:t>aprobación</w:t>
      </w:r>
      <w:r w:rsidR="00F31054" w:rsidRPr="008C6072">
        <w:rPr>
          <w:rFonts w:eastAsia="Times New Roman"/>
          <w:i/>
          <w:lang w:val="es-PR"/>
        </w:rPr>
        <w:t xml:space="preserve"> junto al paquete de </w:t>
      </w:r>
      <w:r w:rsidR="008E5F26" w:rsidRPr="008C6072">
        <w:rPr>
          <w:rFonts w:eastAsia="Times New Roman"/>
          <w:i/>
          <w:lang w:val="es-PR"/>
        </w:rPr>
        <w:t>matriculación</w:t>
      </w:r>
      <w:r w:rsidR="00BB6225" w:rsidRPr="008C6072">
        <w:rPr>
          <w:rFonts w:eastAsia="Times New Roman"/>
          <w:i/>
          <w:lang w:val="es-PR"/>
        </w:rPr>
        <w:t xml:space="preserve">. </w:t>
      </w:r>
    </w:p>
    <w:p w:rsidR="00BF352E" w:rsidRPr="00CE4983" w:rsidRDefault="008E5F26" w:rsidP="00271CEA">
      <w:pPr>
        <w:spacing w:after="120" w:line="336" w:lineRule="atLeast"/>
        <w:rPr>
          <w:rFonts w:eastAsia="Times New Roman" w:cstheme="minorHAnsi"/>
          <w:b/>
          <w:lang w:val="es-PR"/>
        </w:rPr>
      </w:pPr>
      <w:r w:rsidRPr="00CE4983">
        <w:rPr>
          <w:rFonts w:eastAsia="Times New Roman" w:cstheme="minorHAnsi"/>
          <w:b/>
          <w:bCs/>
          <w:lang w:val="es-PR"/>
        </w:rPr>
        <w:t>¿</w:t>
      </w:r>
      <w:r w:rsidRPr="00CE4983">
        <w:rPr>
          <w:rFonts w:eastAsia="Times New Roman" w:cstheme="minorHAnsi"/>
          <w:b/>
          <w:lang w:val="es-PR"/>
        </w:rPr>
        <w:t>Qué</w:t>
      </w:r>
      <w:r w:rsidR="00BB6225" w:rsidRPr="00CE4983">
        <w:rPr>
          <w:rFonts w:eastAsia="Times New Roman" w:cstheme="minorHAnsi"/>
          <w:b/>
          <w:lang w:val="es-PR"/>
        </w:rPr>
        <w:t xml:space="preserve"> pasa si aplico a SUFS pero no me aprueban</w:t>
      </w:r>
      <w:r w:rsidRPr="00CE4983">
        <w:rPr>
          <w:rFonts w:eastAsia="Times New Roman" w:cstheme="minorHAnsi"/>
          <w:b/>
          <w:lang w:val="es-PR"/>
        </w:rPr>
        <w:t xml:space="preserve"> para la beca</w:t>
      </w:r>
      <w:r w:rsidR="00BB6225" w:rsidRPr="00CE4983">
        <w:rPr>
          <w:rFonts w:eastAsia="Times New Roman" w:cstheme="minorHAnsi"/>
          <w:b/>
          <w:lang w:val="es-PR"/>
        </w:rPr>
        <w:t>?</w:t>
      </w:r>
      <w:r w:rsidR="00BB6225" w:rsidRPr="00CE4983">
        <w:rPr>
          <w:rFonts w:eastAsia="Times New Roman" w:cstheme="minorHAnsi"/>
          <w:lang w:val="es-PR"/>
        </w:rPr>
        <w:t xml:space="preserve"> </w:t>
      </w:r>
    </w:p>
    <w:p w:rsidR="00020F38" w:rsidRPr="008C6072" w:rsidRDefault="00BF352E" w:rsidP="008C6072">
      <w:pPr>
        <w:rPr>
          <w:lang w:val="es-PR"/>
        </w:rPr>
      </w:pPr>
      <w:r w:rsidRPr="008C6072">
        <w:rPr>
          <w:lang w:val="es-PR"/>
        </w:rPr>
        <w:t xml:space="preserve">Si </w:t>
      </w:r>
      <w:r w:rsidR="00020F38" w:rsidRPr="008C6072">
        <w:rPr>
          <w:lang w:val="es-PR"/>
        </w:rPr>
        <w:t>su familia no es elegible para la beca,</w:t>
      </w:r>
      <w:r w:rsidR="008E5F26" w:rsidRPr="008C6072">
        <w:rPr>
          <w:lang w:val="es-PR"/>
        </w:rPr>
        <w:t xml:space="preserve"> los padres o guardianes del estudiante son responsables por</w:t>
      </w:r>
      <w:r w:rsidR="00020F38" w:rsidRPr="008C6072">
        <w:rPr>
          <w:lang w:val="es-PR"/>
        </w:rPr>
        <w:t xml:space="preserve"> los pagos </w:t>
      </w:r>
      <w:r w:rsidR="00364A3A" w:rsidRPr="008C6072">
        <w:rPr>
          <w:lang w:val="es-PR"/>
        </w:rPr>
        <w:t xml:space="preserve">de </w:t>
      </w:r>
      <w:r w:rsidR="00020F38" w:rsidRPr="008C6072">
        <w:rPr>
          <w:lang w:val="es-PR"/>
        </w:rPr>
        <w:t>la escuela</w:t>
      </w:r>
      <w:r w:rsidR="00B957F4" w:rsidRPr="008C6072">
        <w:rPr>
          <w:lang w:val="es-PR"/>
        </w:rPr>
        <w:t xml:space="preserve">. </w:t>
      </w:r>
      <w:r w:rsidR="00020F38" w:rsidRPr="008C6072">
        <w:rPr>
          <w:lang w:val="es-PR"/>
        </w:rPr>
        <w:t>Otras becas pueden estar disponibles para satisfacer las necesidades financieras</w:t>
      </w:r>
      <w:r w:rsidR="00B957F4" w:rsidRPr="008C6072">
        <w:rPr>
          <w:lang w:val="es-PR"/>
        </w:rPr>
        <w:t xml:space="preserve"> de ciertas familias</w:t>
      </w:r>
      <w:r w:rsidR="00020F38" w:rsidRPr="008C6072">
        <w:rPr>
          <w:lang w:val="es-PR"/>
        </w:rPr>
        <w:t xml:space="preserve">, sin embargo, estas becas no son tan generosas como Step Up For Students y las familias deben asumir la responsabilidad de los costos de la </w:t>
      </w:r>
      <w:r w:rsidR="008E5F26" w:rsidRPr="008C6072">
        <w:rPr>
          <w:lang w:val="es-PR"/>
        </w:rPr>
        <w:t>educación</w:t>
      </w:r>
      <w:r w:rsidR="00020F38" w:rsidRPr="008C6072">
        <w:rPr>
          <w:lang w:val="es-PR"/>
        </w:rPr>
        <w:t xml:space="preserve"> de </w:t>
      </w:r>
      <w:r w:rsidR="008E5F26" w:rsidRPr="008C6072">
        <w:rPr>
          <w:lang w:val="es-PR"/>
        </w:rPr>
        <w:t xml:space="preserve">sus hijos. </w:t>
      </w:r>
    </w:p>
    <w:p w:rsidR="0074255E" w:rsidRPr="00CE4983" w:rsidRDefault="0074255E" w:rsidP="00271CEA">
      <w:pPr>
        <w:spacing w:after="120" w:line="336" w:lineRule="atLeast"/>
        <w:rPr>
          <w:rFonts w:eastAsia="Times New Roman" w:cstheme="minorHAnsi"/>
          <w:b/>
          <w:lang w:val="es-PR"/>
        </w:rPr>
      </w:pPr>
      <w:r w:rsidRPr="00CE4983">
        <w:rPr>
          <w:rFonts w:eastAsia="Times New Roman" w:cstheme="minorHAnsi"/>
          <w:b/>
          <w:lang w:val="es-PR"/>
        </w:rPr>
        <w:t xml:space="preserve">¿Qué pasa si mi solicitud </w:t>
      </w:r>
      <w:r w:rsidR="008E5F26" w:rsidRPr="00CE4983">
        <w:rPr>
          <w:rFonts w:eastAsia="Times New Roman" w:cstheme="minorHAnsi"/>
          <w:b/>
          <w:lang w:val="es-PR"/>
        </w:rPr>
        <w:t xml:space="preserve">de </w:t>
      </w:r>
      <w:r w:rsidRPr="00CE4983">
        <w:rPr>
          <w:rFonts w:eastAsia="Times New Roman" w:cstheme="minorHAnsi"/>
          <w:b/>
          <w:lang w:val="es-PR"/>
        </w:rPr>
        <w:t>SUFS s</w:t>
      </w:r>
      <w:r w:rsidR="00CE4983" w:rsidRPr="00CE4983">
        <w:rPr>
          <w:rFonts w:eastAsia="Times New Roman" w:cstheme="minorHAnsi"/>
          <w:b/>
          <w:lang w:val="es-PR"/>
        </w:rPr>
        <w:t>e pone en espera y no he recib</w:t>
      </w:r>
      <w:r w:rsidRPr="00CE4983">
        <w:rPr>
          <w:rFonts w:eastAsia="Times New Roman" w:cstheme="minorHAnsi"/>
          <w:b/>
          <w:lang w:val="es-PR"/>
        </w:rPr>
        <w:t xml:space="preserve">o una carta de </w:t>
      </w:r>
      <w:r w:rsidR="00CE4983" w:rsidRPr="00CE4983">
        <w:rPr>
          <w:rFonts w:eastAsia="Times New Roman" w:cstheme="minorHAnsi"/>
          <w:b/>
          <w:lang w:val="es-PR"/>
        </w:rPr>
        <w:t>aprobación</w:t>
      </w:r>
      <w:r w:rsidRPr="00CE4983">
        <w:rPr>
          <w:rFonts w:eastAsia="Times New Roman" w:cstheme="minorHAnsi"/>
          <w:b/>
          <w:lang w:val="es-PR"/>
        </w:rPr>
        <w:t xml:space="preserve"> antes de que comiencen las clases?</w:t>
      </w:r>
    </w:p>
    <w:p w:rsidR="00A80683" w:rsidRPr="00CE4983" w:rsidRDefault="00CE4983" w:rsidP="0074255E">
      <w:pPr>
        <w:spacing w:line="336" w:lineRule="atLeast"/>
        <w:rPr>
          <w:rFonts w:eastAsia="Times New Roman" w:cstheme="minorHAnsi"/>
          <w:lang w:val="es-PR"/>
        </w:rPr>
      </w:pPr>
      <w:r w:rsidRPr="00CE4983">
        <w:rPr>
          <w:rFonts w:eastAsia="Times New Roman" w:cstheme="minorHAnsi"/>
          <w:lang w:val="es-PR"/>
        </w:rPr>
        <w:t>La matriculación no es definitiva</w:t>
      </w:r>
      <w:r w:rsidR="0074255E" w:rsidRPr="00CE4983">
        <w:rPr>
          <w:rFonts w:eastAsia="Times New Roman" w:cstheme="minorHAnsi"/>
          <w:lang w:val="es-PR"/>
        </w:rPr>
        <w:t xml:space="preserve"> hasta que </w:t>
      </w:r>
      <w:r w:rsidRPr="00CE4983">
        <w:rPr>
          <w:rFonts w:eastAsia="Times New Roman" w:cstheme="minorHAnsi"/>
          <w:lang w:val="es-PR"/>
        </w:rPr>
        <w:t xml:space="preserve">la escuela reciba la </w:t>
      </w:r>
      <w:r w:rsidR="0074255E" w:rsidRPr="00CE4983">
        <w:rPr>
          <w:rFonts w:eastAsia="Times New Roman" w:cstheme="minorHAnsi"/>
          <w:lang w:val="es-PR"/>
        </w:rPr>
        <w:t xml:space="preserve">carta de </w:t>
      </w:r>
      <w:r w:rsidRPr="00CE4983">
        <w:rPr>
          <w:rFonts w:eastAsia="Times New Roman" w:cstheme="minorHAnsi"/>
          <w:lang w:val="es-PR"/>
        </w:rPr>
        <w:t>aprobación</w:t>
      </w:r>
      <w:r w:rsidR="0074255E" w:rsidRPr="00CE4983">
        <w:rPr>
          <w:rFonts w:eastAsia="Times New Roman" w:cstheme="minorHAnsi"/>
          <w:lang w:val="es-PR"/>
        </w:rPr>
        <w:t xml:space="preserve"> o </w:t>
      </w:r>
      <w:r w:rsidR="00B957F4" w:rsidRPr="00CE4983">
        <w:rPr>
          <w:rFonts w:eastAsia="Times New Roman" w:cstheme="minorHAnsi"/>
          <w:lang w:val="es-PR"/>
        </w:rPr>
        <w:t xml:space="preserve">un </w:t>
      </w:r>
      <w:r w:rsidR="0074255E" w:rsidRPr="00CE4983">
        <w:rPr>
          <w:rFonts w:eastAsia="Times New Roman" w:cstheme="minorHAnsi"/>
          <w:lang w:val="es-PR"/>
        </w:rPr>
        <w:t xml:space="preserve">compromiso financiero </w:t>
      </w:r>
      <w:r w:rsidR="0013689A" w:rsidRPr="00CE4983">
        <w:rPr>
          <w:rFonts w:eastAsia="Times New Roman" w:cstheme="minorHAnsi"/>
          <w:lang w:val="es-PR"/>
        </w:rPr>
        <w:t>de pago</w:t>
      </w:r>
      <w:r w:rsidR="0074255E" w:rsidRPr="00CE4983">
        <w:rPr>
          <w:rFonts w:eastAsia="Times New Roman" w:cstheme="minorHAnsi"/>
          <w:lang w:val="es-PR"/>
        </w:rPr>
        <w:t xml:space="preserve">. Usted </w:t>
      </w:r>
      <w:r w:rsidR="00B957F4" w:rsidRPr="00CE4983">
        <w:rPr>
          <w:rFonts w:eastAsia="Times New Roman" w:cstheme="minorHAnsi"/>
          <w:lang w:val="es-PR"/>
        </w:rPr>
        <w:t xml:space="preserve">puede inscribir </w:t>
      </w:r>
      <w:r w:rsidR="0013689A" w:rsidRPr="00CE4983">
        <w:rPr>
          <w:rFonts w:eastAsia="Times New Roman" w:cstheme="minorHAnsi"/>
          <w:lang w:val="es-PR"/>
        </w:rPr>
        <w:t>al estudiante</w:t>
      </w:r>
      <w:r w:rsidR="00B957F4" w:rsidRPr="00CE4983">
        <w:rPr>
          <w:rFonts w:eastAsia="Times New Roman" w:cstheme="minorHAnsi"/>
          <w:lang w:val="es-PR"/>
        </w:rPr>
        <w:t xml:space="preserve"> en otra</w:t>
      </w:r>
      <w:r w:rsidR="0074255E" w:rsidRPr="00CE4983">
        <w:rPr>
          <w:rFonts w:eastAsia="Times New Roman" w:cstheme="minorHAnsi"/>
          <w:lang w:val="es-PR"/>
        </w:rPr>
        <w:t xml:space="preserve"> escuela hasta que reciba la carta de </w:t>
      </w:r>
      <w:r w:rsidRPr="00CE4983">
        <w:rPr>
          <w:rFonts w:eastAsia="Times New Roman" w:cstheme="minorHAnsi"/>
          <w:lang w:val="es-PR"/>
        </w:rPr>
        <w:t>aprobación</w:t>
      </w:r>
      <w:r w:rsidR="0074255E" w:rsidRPr="00CE4983">
        <w:rPr>
          <w:rFonts w:eastAsia="Times New Roman" w:cstheme="minorHAnsi"/>
          <w:lang w:val="es-PR"/>
        </w:rPr>
        <w:t xml:space="preserve"> de </w:t>
      </w:r>
      <w:r w:rsidR="00B957F4" w:rsidRPr="00CE4983">
        <w:rPr>
          <w:rFonts w:eastAsia="Times New Roman" w:cstheme="minorHAnsi"/>
          <w:lang w:val="es-PR"/>
        </w:rPr>
        <w:t>la beca. Una vez entregada la carta, e</w:t>
      </w:r>
      <w:r w:rsidR="0074255E" w:rsidRPr="00CE4983">
        <w:rPr>
          <w:rFonts w:eastAsia="Times New Roman" w:cstheme="minorHAnsi"/>
          <w:lang w:val="es-PR"/>
        </w:rPr>
        <w:t>l estudiante puede</w:t>
      </w:r>
      <w:r w:rsidR="00B957F4" w:rsidRPr="00CE4983">
        <w:rPr>
          <w:rFonts w:eastAsia="Times New Roman" w:cstheme="minorHAnsi"/>
          <w:lang w:val="es-PR"/>
        </w:rPr>
        <w:t xml:space="preserve"> ser</w:t>
      </w:r>
      <w:r w:rsidR="0074255E" w:rsidRPr="00CE4983">
        <w:rPr>
          <w:rFonts w:eastAsia="Times New Roman" w:cstheme="minorHAnsi"/>
          <w:lang w:val="es-PR"/>
        </w:rPr>
        <w:t xml:space="preserve"> </w:t>
      </w:r>
      <w:r w:rsidRPr="00CE4983">
        <w:rPr>
          <w:rFonts w:eastAsia="Times New Roman" w:cstheme="minorHAnsi"/>
          <w:lang w:val="es-PR"/>
        </w:rPr>
        <w:t>transferido</w:t>
      </w:r>
      <w:r w:rsidR="00B957F4" w:rsidRPr="00CE4983">
        <w:rPr>
          <w:rFonts w:eastAsia="Times New Roman" w:cstheme="minorHAnsi"/>
          <w:lang w:val="es-PR"/>
        </w:rPr>
        <w:t xml:space="preserve"> a nuestra escuela. </w:t>
      </w:r>
    </w:p>
    <w:p w:rsidR="00CE4983" w:rsidRPr="00CE4983" w:rsidRDefault="00CE4983" w:rsidP="00271CEA">
      <w:pPr>
        <w:spacing w:after="120" w:line="336" w:lineRule="atLeast"/>
        <w:rPr>
          <w:rFonts w:eastAsia="Times New Roman" w:cstheme="minorHAnsi"/>
          <w:b/>
          <w:lang w:val="es-PR"/>
        </w:rPr>
      </w:pPr>
      <w:r w:rsidRPr="00CE4983">
        <w:rPr>
          <w:rFonts w:eastAsia="Times New Roman" w:cstheme="minorHAnsi"/>
          <w:b/>
          <w:lang w:val="es-PR"/>
        </w:rPr>
        <w:t>¿Cómo la recibe la escuela los fondos de la beca SUFS?</w:t>
      </w:r>
    </w:p>
    <w:p w:rsidR="00942E31" w:rsidRPr="00CE4983" w:rsidRDefault="00942E31" w:rsidP="00A80683">
      <w:pPr>
        <w:spacing w:line="336" w:lineRule="atLeast"/>
        <w:rPr>
          <w:rFonts w:eastAsia="Times New Roman" w:cstheme="minorHAnsi"/>
          <w:i/>
          <w:lang w:val="es-PR"/>
        </w:rPr>
      </w:pPr>
      <w:r w:rsidRPr="00CE4983">
        <w:rPr>
          <w:rFonts w:eastAsia="Times New Roman" w:cstheme="minorHAnsi"/>
          <w:lang w:val="es-PR"/>
        </w:rPr>
        <w:t xml:space="preserve">Step Up For Students divide la cantidad de la beca en cuatro cheques que se </w:t>
      </w:r>
      <w:r w:rsidR="00CE4983" w:rsidRPr="00CE4983">
        <w:rPr>
          <w:rFonts w:eastAsia="Times New Roman" w:cstheme="minorHAnsi"/>
          <w:lang w:val="es-PR"/>
        </w:rPr>
        <w:t>envían</w:t>
      </w:r>
      <w:r w:rsidRPr="00CE4983">
        <w:rPr>
          <w:rFonts w:eastAsia="Times New Roman" w:cstheme="minorHAnsi"/>
          <w:lang w:val="es-PR"/>
        </w:rPr>
        <w:t xml:space="preserve"> a la escuela cuatro veces durante el año escolar. </w:t>
      </w:r>
      <w:r w:rsidRPr="00CE4983">
        <w:rPr>
          <w:rFonts w:eastAsia="Times New Roman" w:cstheme="minorHAnsi"/>
          <w:u w:val="single"/>
          <w:lang w:val="es-PR"/>
        </w:rPr>
        <w:t>Cada vez que la escuela reciba el cheque el padre / tutor será notificado y tiene 5 días hábiles para entrar a la oficina de la escuela a firmar el cheque</w:t>
      </w:r>
      <w:r w:rsidRPr="00CE4983">
        <w:rPr>
          <w:rFonts w:eastAsia="Times New Roman" w:cstheme="minorHAnsi"/>
          <w:lang w:val="es-PR"/>
        </w:rPr>
        <w:t xml:space="preserve">. La escuela depositara el cheque una vez que sea firmado. </w:t>
      </w:r>
      <w:r w:rsidRPr="00CE4983">
        <w:rPr>
          <w:rFonts w:eastAsia="Times New Roman" w:cstheme="minorHAnsi"/>
          <w:i/>
          <w:lang w:val="es-PR"/>
        </w:rPr>
        <w:t xml:space="preserve">Si el padre / tutor no </w:t>
      </w:r>
      <w:r w:rsidR="0013689A" w:rsidRPr="00CE4983">
        <w:rPr>
          <w:rFonts w:eastAsia="Times New Roman" w:cstheme="minorHAnsi"/>
          <w:i/>
          <w:lang w:val="es-PR"/>
        </w:rPr>
        <w:t>firma</w:t>
      </w:r>
      <w:r w:rsidR="00234685">
        <w:rPr>
          <w:rFonts w:eastAsia="Times New Roman" w:cstheme="minorHAnsi"/>
          <w:i/>
          <w:lang w:val="es-PR"/>
        </w:rPr>
        <w:t xml:space="preserve"> el cheque, </w:t>
      </w:r>
      <w:r w:rsidR="00234685" w:rsidRPr="00234685">
        <w:rPr>
          <w:rFonts w:eastAsia="Times New Roman" w:cstheme="minorHAnsi"/>
          <w:lang w:val="es-PR"/>
        </w:rPr>
        <w:t>é</w:t>
      </w:r>
      <w:r w:rsidRPr="00CE4983">
        <w:rPr>
          <w:rFonts w:eastAsia="Times New Roman" w:cstheme="minorHAnsi"/>
          <w:i/>
          <w:lang w:val="es-PR"/>
        </w:rPr>
        <w:t xml:space="preserve">l </w:t>
      </w:r>
      <w:r w:rsidR="00CE4983" w:rsidRPr="00CE4983">
        <w:rPr>
          <w:rFonts w:eastAsia="Times New Roman" w:cstheme="minorHAnsi"/>
          <w:i/>
          <w:lang w:val="es-PR"/>
        </w:rPr>
        <w:t>será</w:t>
      </w:r>
      <w:r w:rsidRPr="00CE4983">
        <w:rPr>
          <w:rFonts w:eastAsia="Times New Roman" w:cstheme="minorHAnsi"/>
          <w:i/>
          <w:lang w:val="es-PR"/>
        </w:rPr>
        <w:t xml:space="preserve"> responsable de pagar el balance debido a la escuela</w:t>
      </w:r>
      <w:r w:rsidR="0013689A" w:rsidRPr="00CE4983">
        <w:rPr>
          <w:rFonts w:eastAsia="Times New Roman" w:cstheme="minorHAnsi"/>
          <w:i/>
          <w:lang w:val="es-PR"/>
        </w:rPr>
        <w:t xml:space="preserve"> de su bolsillo.</w:t>
      </w:r>
    </w:p>
    <w:p w:rsidR="00942E31" w:rsidRPr="00CE4983" w:rsidRDefault="00942E31" w:rsidP="00271CEA">
      <w:pPr>
        <w:spacing w:after="120" w:line="336" w:lineRule="atLeast"/>
        <w:rPr>
          <w:rFonts w:eastAsia="Times New Roman" w:cstheme="minorHAnsi"/>
          <w:b/>
          <w:lang w:val="es-PR"/>
        </w:rPr>
      </w:pPr>
      <w:r w:rsidRPr="00CE4983">
        <w:rPr>
          <w:rFonts w:eastAsia="Times New Roman" w:cstheme="minorHAnsi"/>
          <w:b/>
          <w:lang w:val="es-PR"/>
        </w:rPr>
        <w:t>¿Qué sucede si la beca SUFS no cubre la totalidad de la matrícula y las cuotas?</w:t>
      </w:r>
    </w:p>
    <w:p w:rsidR="00F31054" w:rsidRPr="00CE4983" w:rsidRDefault="00942E31" w:rsidP="00942E31">
      <w:pPr>
        <w:spacing w:line="336" w:lineRule="atLeast"/>
        <w:rPr>
          <w:rFonts w:eastAsia="Times New Roman" w:cstheme="minorHAnsi"/>
          <w:lang w:val="es-PR"/>
        </w:rPr>
      </w:pPr>
      <w:r w:rsidRPr="00CE4983">
        <w:rPr>
          <w:rFonts w:eastAsia="Times New Roman" w:cstheme="minorHAnsi"/>
          <w:lang w:val="es-PR"/>
        </w:rPr>
        <w:t xml:space="preserve">Si el monto de la beca concedida no cubre la matrícula y </w:t>
      </w:r>
      <w:r w:rsidR="00CE4983" w:rsidRPr="00CE4983">
        <w:rPr>
          <w:rFonts w:eastAsia="Times New Roman" w:cstheme="minorHAnsi"/>
          <w:lang w:val="es-PR"/>
        </w:rPr>
        <w:t>cuotas</w:t>
      </w:r>
      <w:r w:rsidRPr="00CE4983">
        <w:rPr>
          <w:rFonts w:eastAsia="Times New Roman" w:cstheme="minorHAnsi"/>
          <w:lang w:val="es-PR"/>
        </w:rPr>
        <w:t>, es la re</w:t>
      </w:r>
      <w:r w:rsidR="0013689A" w:rsidRPr="00CE4983">
        <w:rPr>
          <w:rFonts w:eastAsia="Times New Roman" w:cstheme="minorHAnsi"/>
          <w:lang w:val="es-PR"/>
        </w:rPr>
        <w:t xml:space="preserve">sponsabilidad del padre / tutor </w:t>
      </w:r>
      <w:r w:rsidRPr="00CE4983">
        <w:rPr>
          <w:rFonts w:eastAsia="Times New Roman" w:cstheme="minorHAnsi"/>
          <w:lang w:val="es-PR"/>
        </w:rPr>
        <w:t>pagar la diferencia. Becas adicionales pueden estar disponibles para satisfacer las necesidades financieras.</w:t>
      </w:r>
    </w:p>
    <w:p w:rsidR="001A086A" w:rsidRPr="00CE4983" w:rsidRDefault="001A086A" w:rsidP="00271CEA">
      <w:pPr>
        <w:spacing w:after="120" w:line="336" w:lineRule="atLeast"/>
        <w:rPr>
          <w:rFonts w:eastAsia="Times New Roman" w:cstheme="minorHAnsi"/>
          <w:b/>
          <w:lang w:val="es-PR"/>
        </w:rPr>
      </w:pPr>
      <w:r w:rsidRPr="00CE4983">
        <w:rPr>
          <w:rFonts w:eastAsia="Times New Roman" w:cstheme="minorHAnsi"/>
          <w:b/>
          <w:lang w:val="es-PR"/>
        </w:rPr>
        <w:t>¿Tengo que renovar mi beca SUFS todos los años?</w:t>
      </w:r>
    </w:p>
    <w:p w:rsidR="001A086A" w:rsidRPr="00CE4983" w:rsidRDefault="001A086A" w:rsidP="001A086A">
      <w:pPr>
        <w:spacing w:line="336" w:lineRule="atLeast"/>
        <w:rPr>
          <w:rFonts w:eastAsia="Times New Roman" w:cstheme="minorHAnsi"/>
          <w:lang w:val="es-PR"/>
        </w:rPr>
      </w:pPr>
      <w:r w:rsidRPr="00CE4983">
        <w:rPr>
          <w:rFonts w:eastAsia="Times New Roman" w:cstheme="minorHAnsi"/>
          <w:lang w:val="es-PR"/>
        </w:rPr>
        <w:t xml:space="preserve">SI, el ingreso del hogar debe calificar cada año. Tenga en cuenta que el proceso de renovación es por lo general mucho más simple que la solicitud inicial y por lo general se </w:t>
      </w:r>
      <w:r w:rsidR="00BA7C91" w:rsidRPr="00CE4983">
        <w:rPr>
          <w:rFonts w:eastAsia="Times New Roman" w:cstheme="minorHAnsi"/>
          <w:lang w:val="es-PR"/>
        </w:rPr>
        <w:t>lleva a cabo</w:t>
      </w:r>
      <w:r w:rsidRPr="00CE4983">
        <w:rPr>
          <w:rFonts w:eastAsia="Times New Roman" w:cstheme="minorHAnsi"/>
          <w:lang w:val="es-PR"/>
        </w:rPr>
        <w:t xml:space="preserve"> a principios de octubre.</w:t>
      </w:r>
      <w:r w:rsidR="00723586">
        <w:rPr>
          <w:rFonts w:eastAsia="Times New Roman" w:cstheme="minorHAnsi"/>
          <w:lang w:val="es-PR"/>
        </w:rPr>
        <w:t xml:space="preserve"> Las renovaciones de otorgan en el orden que son recibidas, nosotros sugerimos aplicar lo más pronto posible.</w:t>
      </w:r>
      <w:r w:rsidRPr="00CE4983">
        <w:rPr>
          <w:rFonts w:eastAsia="Times New Roman" w:cstheme="minorHAnsi"/>
          <w:lang w:val="es-PR"/>
        </w:rPr>
        <w:t xml:space="preserve"> </w:t>
      </w:r>
      <w:r w:rsidR="00927CE1">
        <w:rPr>
          <w:rFonts w:eastAsia="Times New Roman" w:cstheme="minorHAnsi"/>
          <w:lang w:val="es-PR"/>
        </w:rPr>
        <w:t xml:space="preserve">Todas la aplicaciones para renovación y los documentos necesarios deben ser sometidos a Step Up for Students </w:t>
      </w:r>
      <w:r w:rsidR="00927CE1" w:rsidRPr="00927CE1">
        <w:rPr>
          <w:rFonts w:eastAsia="Times New Roman" w:cstheme="minorHAnsi"/>
          <w:i/>
          <w:lang w:val="es-PR"/>
        </w:rPr>
        <w:t>antes</w:t>
      </w:r>
      <w:r w:rsidR="00927CE1">
        <w:rPr>
          <w:rFonts w:eastAsia="Times New Roman" w:cstheme="minorHAnsi"/>
          <w:lang w:val="es-PR"/>
        </w:rPr>
        <w:t xml:space="preserve"> del </w:t>
      </w:r>
      <w:r w:rsidR="00927CE1">
        <w:rPr>
          <w:rFonts w:eastAsia="Times New Roman" w:cstheme="minorHAnsi"/>
          <w:b/>
          <w:lang w:val="es-PR"/>
        </w:rPr>
        <w:t>30 de abril del 2015.</w:t>
      </w:r>
      <w:r w:rsidR="00723586">
        <w:rPr>
          <w:rFonts w:eastAsia="Times New Roman" w:cstheme="minorHAnsi"/>
          <w:b/>
          <w:lang w:val="es-PR"/>
        </w:rPr>
        <w:t xml:space="preserve"> </w:t>
      </w:r>
      <w:r w:rsidR="00723586">
        <w:rPr>
          <w:rFonts w:eastAsia="Times New Roman" w:cstheme="minorHAnsi"/>
          <w:lang w:val="es-PR"/>
        </w:rPr>
        <w:t>No se aceptar</w:t>
      </w:r>
      <w:r w:rsidR="00723586" w:rsidRPr="00CE4983">
        <w:rPr>
          <w:rFonts w:eastAsia="Times New Roman" w:cstheme="minorHAnsi"/>
          <w:lang w:val="es-PR"/>
        </w:rPr>
        <w:t>á</w:t>
      </w:r>
      <w:r w:rsidR="00723586">
        <w:rPr>
          <w:rFonts w:eastAsia="Times New Roman" w:cstheme="minorHAnsi"/>
          <w:lang w:val="es-PR"/>
        </w:rPr>
        <w:t>n renovaciones después de esta fecha.</w:t>
      </w:r>
      <w:r w:rsidR="00723586">
        <w:rPr>
          <w:rFonts w:eastAsia="Times New Roman" w:cstheme="minorHAnsi"/>
          <w:b/>
          <w:lang w:val="es-PR"/>
        </w:rPr>
        <w:t xml:space="preserve"> </w:t>
      </w:r>
      <w:r w:rsidRPr="00CE4983">
        <w:rPr>
          <w:rFonts w:eastAsia="Times New Roman" w:cstheme="minorHAnsi"/>
          <w:lang w:val="es-PR"/>
        </w:rPr>
        <w:t>Es la respons</w:t>
      </w:r>
      <w:r w:rsidR="00364A3A">
        <w:rPr>
          <w:rFonts w:eastAsia="Times New Roman" w:cstheme="minorHAnsi"/>
          <w:lang w:val="es-PR"/>
        </w:rPr>
        <w:t xml:space="preserve">abilidad del padre / tutor </w:t>
      </w:r>
      <w:r w:rsidRPr="00CE4983">
        <w:rPr>
          <w:rFonts w:eastAsia="Times New Roman" w:cstheme="minorHAnsi"/>
          <w:lang w:val="es-PR"/>
        </w:rPr>
        <w:t>renovar la beca anual</w:t>
      </w:r>
      <w:r w:rsidR="00BA7C91" w:rsidRPr="00CE4983">
        <w:rPr>
          <w:rFonts w:eastAsia="Times New Roman" w:cstheme="minorHAnsi"/>
          <w:lang w:val="es-PR"/>
        </w:rPr>
        <w:t>mente</w:t>
      </w:r>
      <w:r w:rsidRPr="00CE4983">
        <w:rPr>
          <w:rFonts w:eastAsia="Times New Roman" w:cstheme="minorHAnsi"/>
          <w:lang w:val="es-PR"/>
        </w:rPr>
        <w:t xml:space="preserve">. Una nueva carta de </w:t>
      </w:r>
      <w:r w:rsidR="00927CE1">
        <w:rPr>
          <w:rFonts w:eastAsia="Times New Roman" w:cstheme="minorHAnsi"/>
          <w:lang w:val="es-PR"/>
        </w:rPr>
        <w:t xml:space="preserve">aprobación </w:t>
      </w:r>
      <w:r w:rsidRPr="00CE4983">
        <w:rPr>
          <w:rFonts w:eastAsia="Times New Roman" w:cstheme="minorHAnsi"/>
          <w:lang w:val="es-PR"/>
        </w:rPr>
        <w:t xml:space="preserve">se debe </w:t>
      </w:r>
      <w:r w:rsidR="00BA7C91" w:rsidRPr="00CE4983">
        <w:rPr>
          <w:rFonts w:eastAsia="Times New Roman" w:cstheme="minorHAnsi"/>
          <w:lang w:val="es-PR"/>
        </w:rPr>
        <w:t xml:space="preserve">entregar a la escuela al momento de </w:t>
      </w:r>
      <w:r w:rsidRPr="00CE4983">
        <w:rPr>
          <w:rFonts w:eastAsia="Times New Roman" w:cstheme="minorHAnsi"/>
          <w:lang w:val="es-PR"/>
        </w:rPr>
        <w:t>inscripción cada año.</w:t>
      </w:r>
    </w:p>
    <w:p w:rsidR="00BA7C91" w:rsidRPr="00CE4983" w:rsidRDefault="00BA7C91" w:rsidP="00271CEA">
      <w:pPr>
        <w:spacing w:after="120" w:line="336" w:lineRule="atLeast"/>
        <w:rPr>
          <w:rFonts w:eastAsia="Times New Roman" w:cstheme="minorHAnsi"/>
          <w:b/>
          <w:lang w:val="es-PR"/>
        </w:rPr>
      </w:pPr>
      <w:r w:rsidRPr="00CE4983">
        <w:rPr>
          <w:rFonts w:eastAsia="Times New Roman" w:cstheme="minorHAnsi"/>
          <w:b/>
          <w:lang w:val="es-PR"/>
        </w:rPr>
        <w:t>¿Cómo hago los pagos escolares?</w:t>
      </w:r>
    </w:p>
    <w:p w:rsidR="00BF1D51" w:rsidRPr="007973BD" w:rsidRDefault="00BA7C91" w:rsidP="0073062F">
      <w:pPr>
        <w:spacing w:line="336" w:lineRule="atLeast"/>
        <w:rPr>
          <w:rFonts w:eastAsia="Times New Roman" w:cstheme="minorHAnsi"/>
          <w:b/>
          <w:color w:val="1F4E79" w:themeColor="accent1" w:themeShade="80"/>
          <w:lang w:val="es-PR"/>
        </w:rPr>
      </w:pPr>
      <w:r w:rsidRPr="00CE4983">
        <w:rPr>
          <w:rFonts w:eastAsia="Times New Roman" w:cstheme="minorHAnsi"/>
          <w:lang w:val="es-PR"/>
        </w:rPr>
        <w:t xml:space="preserve">Nuestra escuela participa en FACTS, un sistema de gestión financiera que ofrece </w:t>
      </w:r>
      <w:r w:rsidR="00364A3A">
        <w:rPr>
          <w:rFonts w:eastAsia="Times New Roman" w:cstheme="minorHAnsi"/>
          <w:lang w:val="es-PR"/>
        </w:rPr>
        <w:t>planes de pago mensuales</w:t>
      </w:r>
      <w:r w:rsidR="00927CE1">
        <w:rPr>
          <w:rFonts w:eastAsia="Times New Roman" w:cstheme="minorHAnsi"/>
          <w:lang w:val="es-PR"/>
        </w:rPr>
        <w:t xml:space="preserve"> de 10 </w:t>
      </w:r>
      <w:r w:rsidR="00927CE1" w:rsidRPr="00CE4983">
        <w:rPr>
          <w:rFonts w:eastAsia="Times New Roman" w:cstheme="minorHAnsi"/>
          <w:lang w:val="es-PR"/>
        </w:rPr>
        <w:t>ó</w:t>
      </w:r>
      <w:r w:rsidRPr="00CE4983">
        <w:rPr>
          <w:rFonts w:eastAsia="Times New Roman" w:cstheme="minorHAnsi"/>
          <w:lang w:val="es-PR"/>
        </w:rPr>
        <w:t xml:space="preserve"> 12 meses. Una vez inscrito en n</w:t>
      </w:r>
      <w:r w:rsidR="00234685">
        <w:rPr>
          <w:rFonts w:eastAsia="Times New Roman" w:cstheme="minorHAnsi"/>
          <w:lang w:val="es-PR"/>
        </w:rPr>
        <w:t>uestra escuela, puede ingresar a</w:t>
      </w:r>
      <w:r w:rsidRPr="00CE4983">
        <w:rPr>
          <w:rFonts w:eastAsia="Times New Roman" w:cstheme="minorHAnsi"/>
          <w:lang w:val="es-PR"/>
        </w:rPr>
        <w:t>l sistema aquí:</w:t>
      </w:r>
      <w:r w:rsidRPr="00CE4983">
        <w:rPr>
          <w:rFonts w:eastAsia="Times New Roman" w:cstheme="minorHAnsi"/>
          <w:b/>
          <w:lang w:val="es-PR"/>
        </w:rPr>
        <w:t xml:space="preserve"> </w:t>
      </w:r>
      <w:hyperlink r:id="rId10" w:history="1">
        <w:r w:rsidRPr="007973BD">
          <w:rPr>
            <w:rStyle w:val="Hyperlink"/>
            <w:rFonts w:eastAsia="Times New Roman" w:cstheme="minorHAnsi"/>
            <w:b/>
            <w:color w:val="1F4E79" w:themeColor="accent1" w:themeShade="80"/>
            <w:lang w:val="es-PR"/>
          </w:rPr>
          <w:t>https://online.factsmgt.com/signin/3G74J</w:t>
        </w:r>
      </w:hyperlink>
    </w:p>
    <w:p w:rsidR="00723131" w:rsidRPr="00CE4983" w:rsidRDefault="00BA7C91" w:rsidP="0073062F">
      <w:pPr>
        <w:spacing w:line="336" w:lineRule="atLeast"/>
        <w:rPr>
          <w:rFonts w:eastAsia="Times New Roman" w:cstheme="minorHAnsi"/>
          <w:b/>
          <w:color w:val="414042"/>
          <w:lang w:val="es-PR"/>
        </w:rPr>
      </w:pPr>
      <w:r w:rsidRPr="007973BD">
        <w:rPr>
          <w:rFonts w:eastAsia="Times New Roman" w:cstheme="minorHAnsi"/>
          <w:b/>
          <w:lang w:val="es-PR"/>
        </w:rPr>
        <w:t>Si tiene alguna otra pregunta o inquietud, por favor póngase en contacto con nuestra Coordinadora de Admisiones, Concha Prado</w:t>
      </w:r>
      <w:r w:rsidR="007973BD">
        <w:rPr>
          <w:rFonts w:eastAsia="Times New Roman" w:cstheme="minorHAnsi"/>
          <w:b/>
          <w:lang w:val="es-PR"/>
        </w:rPr>
        <w:t>,</w:t>
      </w:r>
      <w:r w:rsidR="00B34EF0">
        <w:rPr>
          <w:rFonts w:eastAsia="Times New Roman" w:cstheme="minorHAnsi"/>
          <w:b/>
          <w:lang w:val="es-PR"/>
        </w:rPr>
        <w:t xml:space="preserve"> al</w:t>
      </w:r>
      <w:r w:rsidR="007973BD">
        <w:rPr>
          <w:rFonts w:eastAsia="Times New Roman" w:cstheme="minorHAnsi"/>
          <w:b/>
          <w:lang w:val="es-PR"/>
        </w:rPr>
        <w:t xml:space="preserve"> </w:t>
      </w:r>
      <w:hyperlink r:id="rId11" w:history="1">
        <w:r w:rsidRPr="00CE4983">
          <w:rPr>
            <w:rStyle w:val="Hyperlink"/>
            <w:rFonts w:eastAsia="Times New Roman" w:cstheme="minorHAnsi"/>
            <w:b/>
            <w:color w:val="1F4E79" w:themeColor="accent1" w:themeShade="80"/>
            <w:lang w:val="es-PR"/>
          </w:rPr>
          <w:t>cprado@nd.edu</w:t>
        </w:r>
      </w:hyperlink>
      <w:r w:rsidRPr="00CE4983">
        <w:rPr>
          <w:rFonts w:eastAsia="Times New Roman" w:cstheme="minorHAnsi"/>
          <w:b/>
          <w:color w:val="414042"/>
          <w:lang w:val="es-PR"/>
        </w:rPr>
        <w:t xml:space="preserve"> </w:t>
      </w:r>
      <w:r w:rsidRPr="007973BD">
        <w:rPr>
          <w:rFonts w:eastAsia="Times New Roman" w:cstheme="minorHAnsi"/>
          <w:b/>
          <w:lang w:val="es-PR"/>
        </w:rPr>
        <w:t>o</w:t>
      </w:r>
      <w:r w:rsidRPr="00CE4983">
        <w:rPr>
          <w:rFonts w:eastAsia="Times New Roman" w:cstheme="minorHAnsi"/>
          <w:b/>
          <w:color w:val="414042"/>
          <w:lang w:val="es-PR"/>
        </w:rPr>
        <w:t xml:space="preserve"> </w:t>
      </w:r>
      <w:r w:rsidRPr="007973BD">
        <w:rPr>
          <w:rFonts w:eastAsia="Times New Roman" w:cstheme="minorHAnsi"/>
          <w:b/>
          <w:lang w:val="es-PR"/>
        </w:rPr>
        <w:t>574-631-0726.</w:t>
      </w:r>
    </w:p>
    <w:sectPr w:rsidR="00723131" w:rsidRPr="00CE4983" w:rsidSect="008E2C8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D44"/>
    <w:multiLevelType w:val="hybridMultilevel"/>
    <w:tmpl w:val="9AD42EE2"/>
    <w:lvl w:ilvl="0" w:tplc="F2FEB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5D8E"/>
    <w:multiLevelType w:val="hybridMultilevel"/>
    <w:tmpl w:val="5E38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33084"/>
    <w:multiLevelType w:val="hybridMultilevel"/>
    <w:tmpl w:val="C35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83"/>
    <w:rsid w:val="00020F38"/>
    <w:rsid w:val="000F112A"/>
    <w:rsid w:val="000F1807"/>
    <w:rsid w:val="0010044D"/>
    <w:rsid w:val="0013689A"/>
    <w:rsid w:val="001A086A"/>
    <w:rsid w:val="001A5928"/>
    <w:rsid w:val="002217C4"/>
    <w:rsid w:val="00234685"/>
    <w:rsid w:val="0024500C"/>
    <w:rsid w:val="00253C90"/>
    <w:rsid w:val="00271CEA"/>
    <w:rsid w:val="00293B44"/>
    <w:rsid w:val="00303909"/>
    <w:rsid w:val="00316982"/>
    <w:rsid w:val="00364A3A"/>
    <w:rsid w:val="00367D7A"/>
    <w:rsid w:val="0038783F"/>
    <w:rsid w:val="0039034C"/>
    <w:rsid w:val="004371D0"/>
    <w:rsid w:val="0045430B"/>
    <w:rsid w:val="00690D3A"/>
    <w:rsid w:val="006B2C31"/>
    <w:rsid w:val="00715E01"/>
    <w:rsid w:val="00723131"/>
    <w:rsid w:val="00723586"/>
    <w:rsid w:val="0073062F"/>
    <w:rsid w:val="0074255E"/>
    <w:rsid w:val="007543E0"/>
    <w:rsid w:val="00767613"/>
    <w:rsid w:val="007973BD"/>
    <w:rsid w:val="008972FA"/>
    <w:rsid w:val="008A6CA5"/>
    <w:rsid w:val="008C3726"/>
    <w:rsid w:val="008C6072"/>
    <w:rsid w:val="008E2C84"/>
    <w:rsid w:val="008E5F26"/>
    <w:rsid w:val="00923F3D"/>
    <w:rsid w:val="00927CE1"/>
    <w:rsid w:val="00942E31"/>
    <w:rsid w:val="0095062C"/>
    <w:rsid w:val="009727FD"/>
    <w:rsid w:val="00995164"/>
    <w:rsid w:val="00A54178"/>
    <w:rsid w:val="00A610F8"/>
    <w:rsid w:val="00A80683"/>
    <w:rsid w:val="00AB58FF"/>
    <w:rsid w:val="00B34EF0"/>
    <w:rsid w:val="00B40C6C"/>
    <w:rsid w:val="00B51C24"/>
    <w:rsid w:val="00B957F4"/>
    <w:rsid w:val="00BA7C91"/>
    <w:rsid w:val="00BB6225"/>
    <w:rsid w:val="00BC6486"/>
    <w:rsid w:val="00BE64F5"/>
    <w:rsid w:val="00BF1D51"/>
    <w:rsid w:val="00BF352E"/>
    <w:rsid w:val="00C22633"/>
    <w:rsid w:val="00C3430B"/>
    <w:rsid w:val="00CB22A3"/>
    <w:rsid w:val="00CC1D53"/>
    <w:rsid w:val="00CE395A"/>
    <w:rsid w:val="00CE4983"/>
    <w:rsid w:val="00D54C95"/>
    <w:rsid w:val="00D80AE1"/>
    <w:rsid w:val="00DA3FC4"/>
    <w:rsid w:val="00E6531F"/>
    <w:rsid w:val="00E82010"/>
    <w:rsid w:val="00EB727F"/>
    <w:rsid w:val="00F31054"/>
    <w:rsid w:val="00F76965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0683"/>
    <w:rPr>
      <w:b/>
      <w:bCs/>
    </w:rPr>
  </w:style>
  <w:style w:type="paragraph" w:styleId="ListParagraph">
    <w:name w:val="List Paragraph"/>
    <w:basedOn w:val="Normal"/>
    <w:uiPriority w:val="34"/>
    <w:qFormat/>
    <w:rsid w:val="00A80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683"/>
    <w:rPr>
      <w:strike w:val="0"/>
      <w:dstrike w:val="0"/>
      <w:color w:val="75B3E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3468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0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0683"/>
    <w:rPr>
      <w:b/>
      <w:bCs/>
    </w:rPr>
  </w:style>
  <w:style w:type="paragraph" w:styleId="ListParagraph">
    <w:name w:val="List Paragraph"/>
    <w:basedOn w:val="Normal"/>
    <w:uiPriority w:val="34"/>
    <w:qFormat/>
    <w:rsid w:val="00A80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683"/>
    <w:rPr>
      <w:strike w:val="0"/>
      <w:dstrike w:val="0"/>
      <w:color w:val="75B3E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3468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0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prado@nd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StepUpForStudents.org" TargetMode="External"/><Relationship Id="rId9" Type="http://schemas.openxmlformats.org/officeDocument/2006/relationships/hyperlink" Target="http://www.stepupforstudents.org/es/entrada/entrada-para-ingresos-basados-beca" TargetMode="External"/><Relationship Id="rId10" Type="http://schemas.openxmlformats.org/officeDocument/2006/relationships/hyperlink" Target="https://online.factsmgt.com/signin/3G7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AC30-47B7-FC41-AE41-388D2317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Prado</dc:creator>
  <cp:keywords/>
  <dc:description/>
  <cp:lastModifiedBy>Concha Prado Giammattei</cp:lastModifiedBy>
  <cp:revision>2</cp:revision>
  <dcterms:created xsi:type="dcterms:W3CDTF">2015-03-03T03:19:00Z</dcterms:created>
  <dcterms:modified xsi:type="dcterms:W3CDTF">2015-03-03T03:19:00Z</dcterms:modified>
</cp:coreProperties>
</file>